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B4" w:rsidRDefault="00BD23B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Title"/>
        <w:jc w:val="center"/>
      </w:pPr>
      <w:r>
        <w:t>АДМИНИСТРАЦИЯ ЛИПЕЦКОЙ ОБЛАСТИ</w:t>
      </w:r>
    </w:p>
    <w:p w:rsidR="00BD23B4" w:rsidRDefault="00BD23B4">
      <w:pPr>
        <w:pStyle w:val="ConsPlusTitle"/>
        <w:jc w:val="center"/>
      </w:pPr>
    </w:p>
    <w:p w:rsidR="00BD23B4" w:rsidRDefault="00BD23B4">
      <w:pPr>
        <w:pStyle w:val="ConsPlusTitle"/>
        <w:jc w:val="center"/>
      </w:pPr>
      <w:r>
        <w:t>ПОСТАНОВЛЕНИЕ</w:t>
      </w:r>
    </w:p>
    <w:p w:rsidR="00BD23B4" w:rsidRDefault="00BD23B4">
      <w:pPr>
        <w:pStyle w:val="ConsPlusTitle"/>
        <w:jc w:val="center"/>
      </w:pPr>
      <w:r>
        <w:t>от 11 октября 2013 г</w:t>
      </w:r>
      <w:bookmarkStart w:id="0" w:name="_GoBack"/>
      <w:r>
        <w:t>. N 458</w:t>
      </w:r>
      <w:bookmarkEnd w:id="0"/>
    </w:p>
    <w:p w:rsidR="00BD23B4" w:rsidRDefault="00BD23B4">
      <w:pPr>
        <w:pStyle w:val="ConsPlusTitle"/>
        <w:jc w:val="center"/>
      </w:pPr>
    </w:p>
    <w:p w:rsidR="00BD23B4" w:rsidRDefault="00BD23B4">
      <w:pPr>
        <w:pStyle w:val="ConsPlusTitle"/>
        <w:jc w:val="center"/>
      </w:pPr>
      <w:r>
        <w:t>ОБ УТВЕРЖДЕНИИ ГОСУДАРСТВЕННОЙ ПРОГРАММЫ ЛИПЕЦКОЙ ОБЛАСТИ</w:t>
      </w:r>
    </w:p>
    <w:p w:rsidR="00BD23B4" w:rsidRDefault="00BD23B4">
      <w:pPr>
        <w:pStyle w:val="ConsPlusTitle"/>
        <w:jc w:val="center"/>
      </w:pPr>
      <w:r>
        <w:t>"ОБЕСПЕЧЕНИЕ ИНВЕСТИЦИОННОЙ ПРИВЛЕКАТЕЛЬНОСТИ</w:t>
      </w:r>
    </w:p>
    <w:p w:rsidR="00BD23B4" w:rsidRDefault="00BD23B4">
      <w:pPr>
        <w:pStyle w:val="ConsPlusTitle"/>
        <w:jc w:val="center"/>
      </w:pPr>
      <w:r>
        <w:t>ЛИПЕЦКОЙ ОБЛАСТИ"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D23B4" w:rsidRDefault="00BD23B4">
      <w:pPr>
        <w:pStyle w:val="ConsPlusNormal"/>
        <w:jc w:val="center"/>
      </w:pPr>
      <w:r>
        <w:t xml:space="preserve">от 10.02.2014 </w:t>
      </w:r>
      <w:hyperlink r:id="rId5" w:history="1">
        <w:r>
          <w:rPr>
            <w:color w:val="0000FF"/>
          </w:rPr>
          <w:t>N 52</w:t>
        </w:r>
      </w:hyperlink>
      <w:r>
        <w:t xml:space="preserve">, от 22.04.2014 </w:t>
      </w:r>
      <w:hyperlink r:id="rId6" w:history="1">
        <w:r>
          <w:rPr>
            <w:color w:val="0000FF"/>
          </w:rPr>
          <w:t>N 194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08.05.2014 </w:t>
      </w:r>
      <w:hyperlink r:id="rId7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8" w:history="1">
        <w:r>
          <w:rPr>
            <w:color w:val="0000FF"/>
          </w:rPr>
          <w:t>N 329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20.08.2014 </w:t>
      </w:r>
      <w:hyperlink r:id="rId9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0" w:history="1">
        <w:r>
          <w:rPr>
            <w:color w:val="0000FF"/>
          </w:rPr>
          <w:t>N 75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29.06.2015 </w:t>
      </w:r>
      <w:hyperlink r:id="rId11" w:history="1">
        <w:r>
          <w:rPr>
            <w:color w:val="0000FF"/>
          </w:rPr>
          <w:t>N 321</w:t>
        </w:r>
      </w:hyperlink>
      <w:r>
        <w:t xml:space="preserve">, от 16.09.2015 </w:t>
      </w:r>
      <w:hyperlink r:id="rId12" w:history="1">
        <w:r>
          <w:rPr>
            <w:color w:val="0000FF"/>
          </w:rPr>
          <w:t>N 435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09.12.2015 </w:t>
      </w:r>
      <w:hyperlink r:id="rId13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14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 xml:space="preserve">В целях обеспечения высокой инвестиционной привлекательности Липецкой области с использованием механизмов международного сотрудничества и во исполнение </w:t>
      </w:r>
      <w:hyperlink r:id="rId15" w:history="1">
        <w:r>
          <w:rPr>
            <w:color w:val="0000FF"/>
          </w:rPr>
          <w:t>Закона</w:t>
        </w:r>
      </w:hyperlink>
      <w:r>
        <w:t xml:space="preserve"> Липецкой области от 29 декабря 2012 года N 108-ОЗ "О Программе социально-экономического развития Липецкой области на 2013 - 2017 годы" администрация Липецкой области постановляет:</w:t>
      </w:r>
    </w:p>
    <w:p w:rsidR="00BD23B4" w:rsidRDefault="00BD23B4">
      <w:pPr>
        <w:pStyle w:val="ConsPlusNormal"/>
        <w:ind w:firstLine="540"/>
        <w:jc w:val="both"/>
      </w:pPr>
      <w:r>
        <w:t xml:space="preserve">Утвердить государственную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Липецкой области "Обеспечение инвестиционной привлекательности Липецкой области" (приложение).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И.о. главы администрации</w:t>
      </w:r>
    </w:p>
    <w:p w:rsidR="00BD23B4" w:rsidRDefault="00BD23B4">
      <w:pPr>
        <w:pStyle w:val="ConsPlusNormal"/>
        <w:jc w:val="right"/>
      </w:pPr>
      <w:r>
        <w:t>Липецкой области</w:t>
      </w:r>
    </w:p>
    <w:p w:rsidR="00BD23B4" w:rsidRDefault="00BD23B4">
      <w:pPr>
        <w:pStyle w:val="ConsPlusNormal"/>
        <w:jc w:val="right"/>
      </w:pPr>
      <w:r>
        <w:t>Ю.Н.БОЖКО</w:t>
      </w:r>
    </w:p>
    <w:p w:rsidR="00BD23B4" w:rsidRDefault="00BD23B4">
      <w:pPr>
        <w:sectPr w:rsidR="00BD23B4" w:rsidSect="00986D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Приложение</w:t>
      </w:r>
    </w:p>
    <w:p w:rsidR="00BD23B4" w:rsidRDefault="00BD23B4">
      <w:pPr>
        <w:pStyle w:val="ConsPlusNormal"/>
        <w:jc w:val="right"/>
      </w:pPr>
      <w:r>
        <w:t>к постановлению</w:t>
      </w:r>
    </w:p>
    <w:p w:rsidR="00BD23B4" w:rsidRDefault="00BD23B4">
      <w:pPr>
        <w:pStyle w:val="ConsPlusNormal"/>
        <w:jc w:val="right"/>
      </w:pPr>
      <w:r>
        <w:t>администрации Липецкой</w:t>
      </w:r>
    </w:p>
    <w:p w:rsidR="00BD23B4" w:rsidRDefault="00BD23B4">
      <w:pPr>
        <w:pStyle w:val="ConsPlusNormal"/>
        <w:jc w:val="right"/>
      </w:pPr>
      <w:r>
        <w:t>области "Об утверждении</w:t>
      </w:r>
    </w:p>
    <w:p w:rsidR="00BD23B4" w:rsidRDefault="00BD23B4">
      <w:pPr>
        <w:pStyle w:val="ConsPlusNormal"/>
        <w:jc w:val="right"/>
      </w:pPr>
      <w:r>
        <w:t>государственной программы</w:t>
      </w:r>
    </w:p>
    <w:p w:rsidR="00BD23B4" w:rsidRDefault="00BD23B4">
      <w:pPr>
        <w:pStyle w:val="ConsPlusNormal"/>
        <w:jc w:val="right"/>
      </w:pPr>
      <w:r>
        <w:t>Липецкой области</w:t>
      </w:r>
    </w:p>
    <w:p w:rsidR="00BD23B4" w:rsidRDefault="00BD23B4">
      <w:pPr>
        <w:pStyle w:val="ConsPlusNormal"/>
        <w:jc w:val="right"/>
      </w:pPr>
      <w:r>
        <w:t>"Обеспечение инвестиционной</w:t>
      </w:r>
    </w:p>
    <w:p w:rsidR="00BD23B4" w:rsidRDefault="00BD23B4">
      <w:pPr>
        <w:pStyle w:val="ConsPlusNormal"/>
        <w:jc w:val="right"/>
      </w:pPr>
      <w:r>
        <w:t>привлекательности</w:t>
      </w:r>
    </w:p>
    <w:p w:rsidR="00BD23B4" w:rsidRDefault="00BD23B4">
      <w:pPr>
        <w:pStyle w:val="ConsPlusNormal"/>
        <w:jc w:val="right"/>
      </w:pPr>
      <w:r>
        <w:t>Липецкой области"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Title"/>
        <w:jc w:val="center"/>
      </w:pPr>
      <w:bookmarkStart w:id="1" w:name="P38"/>
      <w:bookmarkEnd w:id="1"/>
      <w:r>
        <w:t>ГОСУДАРСТВЕННАЯ ПРОГРАММА</w:t>
      </w:r>
    </w:p>
    <w:p w:rsidR="00BD23B4" w:rsidRDefault="00BD23B4">
      <w:pPr>
        <w:pStyle w:val="ConsPlusTitle"/>
        <w:jc w:val="center"/>
      </w:pPr>
      <w:r>
        <w:t>ЛИПЕЦКОЙ ОБЛАСТИ "ОБЕСПЕЧЕНИЕ ИНВЕСТИЦИОННОЙ</w:t>
      </w:r>
    </w:p>
    <w:p w:rsidR="00BD23B4" w:rsidRDefault="00BD23B4">
      <w:pPr>
        <w:pStyle w:val="ConsPlusTitle"/>
        <w:jc w:val="center"/>
      </w:pPr>
      <w:r>
        <w:t>ПРИВЛЕКАТЕЛЬНОСТИ ЛИПЕЦКОЙ ОБЛАСТИ"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D23B4" w:rsidRDefault="00BD23B4">
      <w:pPr>
        <w:pStyle w:val="ConsPlusNormal"/>
        <w:jc w:val="center"/>
      </w:pPr>
      <w:r>
        <w:t xml:space="preserve">от 10.02.2014 </w:t>
      </w:r>
      <w:hyperlink r:id="rId16" w:history="1">
        <w:r>
          <w:rPr>
            <w:color w:val="0000FF"/>
          </w:rPr>
          <w:t>N 52</w:t>
        </w:r>
      </w:hyperlink>
      <w:r>
        <w:t xml:space="preserve">, от 22.04.2014 </w:t>
      </w:r>
      <w:hyperlink r:id="rId17" w:history="1">
        <w:r>
          <w:rPr>
            <w:color w:val="0000FF"/>
          </w:rPr>
          <w:t>N 194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08.05.2014 </w:t>
      </w:r>
      <w:hyperlink r:id="rId18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19" w:history="1">
        <w:r>
          <w:rPr>
            <w:color w:val="0000FF"/>
          </w:rPr>
          <w:t>N 329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20.08.2014 </w:t>
      </w:r>
      <w:hyperlink r:id="rId20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21" w:history="1">
        <w:r>
          <w:rPr>
            <w:color w:val="0000FF"/>
          </w:rPr>
          <w:t>N 75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29.06.2015 </w:t>
      </w:r>
      <w:hyperlink r:id="rId22" w:history="1">
        <w:r>
          <w:rPr>
            <w:color w:val="0000FF"/>
          </w:rPr>
          <w:t>N 321</w:t>
        </w:r>
      </w:hyperlink>
      <w:r>
        <w:t xml:space="preserve">, от 16.09.2015 </w:t>
      </w:r>
      <w:hyperlink r:id="rId23" w:history="1">
        <w:r>
          <w:rPr>
            <w:color w:val="0000FF"/>
          </w:rPr>
          <w:t>N 435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09.12.2015 </w:t>
      </w:r>
      <w:hyperlink r:id="rId24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25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I. Паспорт государственной программы Липецкой области</w:t>
      </w:r>
    </w:p>
    <w:p w:rsidR="00BD23B4" w:rsidRDefault="00BD23B4">
      <w:pPr>
        <w:pStyle w:val="ConsPlusNormal"/>
        <w:jc w:val="center"/>
      </w:pPr>
      <w:r>
        <w:t>"Обеспечение инвестиционной привлекательности</w:t>
      </w:r>
    </w:p>
    <w:p w:rsidR="00BD23B4" w:rsidRDefault="00BD23B4">
      <w:pPr>
        <w:pStyle w:val="ConsPlusNormal"/>
        <w:jc w:val="center"/>
      </w:pPr>
      <w:r>
        <w:t>Липецкой области"</w:t>
      </w:r>
    </w:p>
    <w:p w:rsidR="00BD23B4" w:rsidRDefault="00BD23B4">
      <w:pPr>
        <w:pStyle w:val="ConsPlusNormal"/>
        <w:jc w:val="center"/>
      </w:pPr>
      <w:r>
        <w:t>(далее - Государственная программа)</w:t>
      </w:r>
    </w:p>
    <w:p w:rsidR="00BD23B4" w:rsidRDefault="00BD23B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lastRenderedPageBreak/>
              <w:t>Соисполнители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Управление имущественных и земельных отношений Липецкой области, управление инновационной и промышленной политики Липецкой области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2014 - 2020 годы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Подпрограммы</w:t>
            </w:r>
          </w:p>
        </w:tc>
        <w:tc>
          <w:tcPr>
            <w:tcW w:w="6236" w:type="dxa"/>
          </w:tcPr>
          <w:p w:rsidR="00BD23B4" w:rsidRDefault="00A05768">
            <w:pPr>
              <w:pStyle w:val="ConsPlusNormal"/>
            </w:pPr>
            <w:hyperlink w:anchor="P315" w:history="1">
              <w:r w:rsidR="00BD23B4">
                <w:rPr>
                  <w:color w:val="0000FF"/>
                </w:rPr>
                <w:t>Подпрограмма 1</w:t>
              </w:r>
            </w:hyperlink>
            <w:r w:rsidR="00BD23B4">
              <w:t>. Улучшение инвестиционного климата в Липецкой области.</w:t>
            </w:r>
          </w:p>
          <w:p w:rsidR="00BD23B4" w:rsidRDefault="00A05768">
            <w:pPr>
              <w:pStyle w:val="ConsPlusNormal"/>
            </w:pPr>
            <w:hyperlink w:anchor="P448" w:history="1">
              <w:r w:rsidR="00BD23B4">
                <w:rPr>
                  <w:color w:val="0000FF"/>
                </w:rPr>
                <w:t>Подпрограмма 2</w:t>
              </w:r>
            </w:hyperlink>
            <w:r w:rsidR="00BD23B4">
              <w:t>. Создание условий для эффективного функционирования особых экономических зон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Обеспечение высокой инвестиционной привлекательности Липецкой области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Индикаторы цели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1. Объем инвестиций в основной капитал на душу населения.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2. Утратил силу. - </w:t>
            </w: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29.07.2014 N 329.</w:t>
            </w:r>
          </w:p>
          <w:p w:rsidR="00BD23B4" w:rsidRDefault="00BD23B4">
            <w:pPr>
              <w:pStyle w:val="ConsPlusNormal"/>
            </w:pPr>
            <w:r>
              <w:t>2.1. Доля инвестиций в основной капитал в валовом региональном продукте.</w:t>
            </w:r>
          </w:p>
          <w:p w:rsidR="00BD23B4" w:rsidRDefault="00BD23B4">
            <w:pPr>
              <w:pStyle w:val="ConsPlusNormal"/>
            </w:pPr>
            <w:r>
              <w:t>3. Количество предприятий резидентов и участников особых экономических зон федерального и регионального уровней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29.07.2014 N 329)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1. Формирование благоприятной инвестиционной среды.</w:t>
            </w:r>
          </w:p>
          <w:p w:rsidR="00BD23B4" w:rsidRDefault="00BD23B4">
            <w:pPr>
              <w:pStyle w:val="ConsPlusNormal"/>
            </w:pPr>
            <w:r>
              <w:t>2. Создание и развитие инфраструктуры особых экономических зон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Показатели задач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Показатель задачи 1: рейтинг инвестиционного климата.</w:t>
            </w:r>
          </w:p>
          <w:p w:rsidR="00BD23B4" w:rsidRDefault="00BD23B4">
            <w:pPr>
              <w:pStyle w:val="ConsPlusNormal"/>
            </w:pPr>
            <w:r>
              <w:t>Показатель задачи 2: объем инвестиций, освоенный резидентами особой экономической зоны "Липецк" и участниками особых экономических зон регионального уровня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Объемы финансирования за счет </w:t>
            </w:r>
            <w:r>
              <w:lastRenderedPageBreak/>
              <w:t>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lastRenderedPageBreak/>
              <w:t>Всего: 3121890,2 тыс. руб.,</w:t>
            </w:r>
          </w:p>
          <w:p w:rsidR="00BD23B4" w:rsidRDefault="00BD23B4">
            <w:pPr>
              <w:pStyle w:val="ConsPlusNormal"/>
            </w:pPr>
            <w:r>
              <w:lastRenderedPageBreak/>
              <w:t>2014 г. - 42588,2 тыс. руб.;</w:t>
            </w:r>
          </w:p>
          <w:p w:rsidR="00BD23B4" w:rsidRDefault="00BD23B4">
            <w:pPr>
              <w:pStyle w:val="ConsPlusNormal"/>
            </w:pPr>
            <w:r>
              <w:t>2015 г. - 400077,9 тыс. руб.;</w:t>
            </w:r>
          </w:p>
          <w:p w:rsidR="00BD23B4" w:rsidRDefault="00BD23B4">
            <w:pPr>
              <w:pStyle w:val="ConsPlusNormal"/>
            </w:pPr>
            <w:r>
              <w:t>2016 г. - 540764,7 тыс. руб.;</w:t>
            </w:r>
          </w:p>
          <w:p w:rsidR="00BD23B4" w:rsidRDefault="00BD23B4">
            <w:pPr>
              <w:pStyle w:val="ConsPlusNormal"/>
            </w:pPr>
            <w:r>
              <w:t>2017 г. - 537662,7 тыс. руб.;</w:t>
            </w:r>
          </w:p>
          <w:p w:rsidR="00BD23B4" w:rsidRDefault="00BD23B4">
            <w:pPr>
              <w:pStyle w:val="ConsPlusNormal"/>
            </w:pPr>
            <w:r>
              <w:t>2018 г. - 533598,9 тыс. руб.;</w:t>
            </w:r>
          </w:p>
          <w:p w:rsidR="00BD23B4" w:rsidRDefault="00BD23B4">
            <w:pPr>
              <w:pStyle w:val="ConsPlusNormal"/>
            </w:pPr>
            <w:r>
              <w:t>2019 г. - 533598,9 тыс. руб.;</w:t>
            </w:r>
          </w:p>
          <w:p w:rsidR="00BD23B4" w:rsidRDefault="00BD23B4">
            <w:pPr>
              <w:pStyle w:val="ConsPlusNormal"/>
            </w:pPr>
            <w:r>
              <w:t>2020 г. - 533598,9 тыс. руб.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09.12.2015 N 539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10.02.2014 </w:t>
            </w:r>
            <w:hyperlink r:id="rId29" w:history="1">
              <w:r>
                <w:rPr>
                  <w:color w:val="0000FF"/>
                </w:rPr>
                <w:t>N 52</w:t>
              </w:r>
            </w:hyperlink>
            <w:r>
              <w:t xml:space="preserve">, от 08.05.2014 </w:t>
            </w:r>
            <w:hyperlink r:id="rId30" w:history="1">
              <w:r>
                <w:rPr>
                  <w:color w:val="0000FF"/>
                </w:rPr>
                <w:t>N 217</w:t>
              </w:r>
            </w:hyperlink>
            <w:r>
              <w:t xml:space="preserve">, от 29.07.2014 </w:t>
            </w:r>
            <w:hyperlink r:id="rId31" w:history="1">
              <w:r>
                <w:rPr>
                  <w:color w:val="0000FF"/>
                </w:rPr>
                <w:t>N 329</w:t>
              </w:r>
            </w:hyperlink>
            <w:r>
              <w:t xml:space="preserve">, от 20.08.2014 </w:t>
            </w:r>
            <w:hyperlink r:id="rId32" w:history="1">
              <w:r>
                <w:rPr>
                  <w:color w:val="0000FF"/>
                </w:rPr>
                <w:t>N 359</w:t>
              </w:r>
            </w:hyperlink>
            <w:r>
              <w:t xml:space="preserve">, от 17.02.2015 </w:t>
            </w:r>
            <w:hyperlink r:id="rId33" w:history="1">
              <w:r>
                <w:rPr>
                  <w:color w:val="0000FF"/>
                </w:rPr>
                <w:t>N 75</w:t>
              </w:r>
            </w:hyperlink>
            <w:r>
              <w:t xml:space="preserve">, от 29.06.2015 </w:t>
            </w:r>
            <w:hyperlink r:id="rId34" w:history="1">
              <w:r>
                <w:rPr>
                  <w:color w:val="0000FF"/>
                </w:rPr>
                <w:t>N 321</w:t>
              </w:r>
            </w:hyperlink>
            <w:r>
              <w:t xml:space="preserve">, от 09.12.2015 </w:t>
            </w:r>
            <w:hyperlink r:id="rId35" w:history="1">
              <w:r>
                <w:rPr>
                  <w:color w:val="0000FF"/>
                </w:rPr>
                <w:t>N 539</w:t>
              </w:r>
            </w:hyperlink>
            <w:r>
              <w:t xml:space="preserve">, от 31.12.2015 </w:t>
            </w:r>
            <w:hyperlink r:id="rId36" w:history="1">
              <w:r>
                <w:rPr>
                  <w:color w:val="0000FF"/>
                </w:rPr>
                <w:t>N 590</w:t>
              </w:r>
            </w:hyperlink>
            <w:r>
              <w:t>)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1. Рост объема инвестиций в основной капитал на душу населения (с 86,9 тыс. руб. в 2013 году до 134,3 тыс. руб. в 2020 году).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2. Утратил силу. 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29.07.2014 N 329.</w:t>
            </w:r>
          </w:p>
          <w:p w:rsidR="00BD23B4" w:rsidRDefault="00BD23B4">
            <w:pPr>
              <w:pStyle w:val="ConsPlusNormal"/>
            </w:pPr>
            <w:r>
              <w:t>2.1. Обеспечение доли инвестиций в основной капитал в валовом региональном продукте в 2020 году не ниже 27 процентов.</w:t>
            </w:r>
          </w:p>
          <w:p w:rsidR="00BD23B4" w:rsidRDefault="00BD23B4">
            <w:pPr>
              <w:pStyle w:val="ConsPlusNormal"/>
            </w:pPr>
            <w:r>
              <w:t>3. Увеличение количества резидентов и участников особых экономических зон федерального и регионального уровней (с 86 предприятий в 2013 году до 139 предприятия в 2020 году)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29.07.2014 </w:t>
            </w:r>
            <w:hyperlink r:id="rId3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29.06.2015 </w:t>
            </w:r>
            <w:hyperlink r:id="rId39" w:history="1">
              <w:r>
                <w:rPr>
                  <w:color w:val="0000FF"/>
                </w:rPr>
                <w:t>N 321</w:t>
              </w:r>
            </w:hyperlink>
            <w:r>
              <w:t xml:space="preserve">, от 09.12.2015 </w:t>
            </w:r>
            <w:hyperlink r:id="rId40" w:history="1">
              <w:r>
                <w:rPr>
                  <w:color w:val="0000FF"/>
                </w:rPr>
                <w:t>N 539</w:t>
              </w:r>
            </w:hyperlink>
            <w:r>
              <w:t>)</w:t>
            </w:r>
          </w:p>
        </w:tc>
      </w:tr>
    </w:tbl>
    <w:p w:rsidR="00BD23B4" w:rsidRDefault="00BD23B4">
      <w:pPr>
        <w:sectPr w:rsidR="00BD23B4">
          <w:pgSz w:w="16838" w:h="11905"/>
          <w:pgMar w:top="1701" w:right="1134" w:bottom="850" w:left="1134" w:header="0" w:footer="0" w:gutter="0"/>
          <w:cols w:space="72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II. Текстовая часть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1. Характеристика текущего состояния, формулировка основных</w:t>
      </w:r>
    </w:p>
    <w:p w:rsidR="00BD23B4" w:rsidRDefault="00BD23B4">
      <w:pPr>
        <w:pStyle w:val="ConsPlusNormal"/>
        <w:jc w:val="center"/>
      </w:pPr>
      <w:r>
        <w:t>проблем, анализ социальных, финансово-экономических и прочих</w:t>
      </w:r>
    </w:p>
    <w:p w:rsidR="00BD23B4" w:rsidRDefault="00BD23B4">
      <w:pPr>
        <w:pStyle w:val="ConsPlusNormal"/>
        <w:jc w:val="center"/>
      </w:pPr>
      <w:r>
        <w:t>рисков развития инвестиционной сферы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 xml:space="preserve">Инвестиционная политика области основана на системе взаимоувязанных мероприятий в бюджетной, финансовой, налоговой сферах в соответствии со </w:t>
      </w:r>
      <w:hyperlink r:id="rId41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Липецкой области до 2020 года и Инвестиционной </w:t>
      </w:r>
      <w:hyperlink r:id="rId42" w:history="1">
        <w:r>
          <w:rPr>
            <w:color w:val="0000FF"/>
          </w:rPr>
          <w:t>стратегией</w:t>
        </w:r>
      </w:hyperlink>
      <w:r>
        <w:t xml:space="preserve"> Липецкой области на период до 2020 года (далее - Инвестиционная стратегия).</w:t>
      </w:r>
    </w:p>
    <w:p w:rsidR="00BD23B4" w:rsidRDefault="00BD23B4">
      <w:pPr>
        <w:pStyle w:val="ConsPlusNormal"/>
        <w:ind w:firstLine="540"/>
        <w:jc w:val="both"/>
      </w:pPr>
      <w:r>
        <w:t xml:space="preserve">Обеспечение высокой инвестиционной привлекательности и улучшение инвестиционного климата Липецкой области (далее также - область) являются важными задачами в достижении поставленных Инвестиционной </w:t>
      </w:r>
      <w:hyperlink r:id="rId43" w:history="1">
        <w:r>
          <w:rPr>
            <w:color w:val="0000FF"/>
          </w:rPr>
          <w:t>стратегией</w:t>
        </w:r>
      </w:hyperlink>
      <w:r>
        <w:t xml:space="preserve"> целей, а степень инвестиционной привлекательности - важнейший показатель общеэкономической ситуации и перспектив развития области, отражающий состояние инвестиционного климата.</w:t>
      </w:r>
    </w:p>
    <w:p w:rsidR="00BD23B4" w:rsidRDefault="00BD23B4">
      <w:pPr>
        <w:pStyle w:val="ConsPlusNormal"/>
        <w:ind w:firstLine="540"/>
        <w:jc w:val="both"/>
      </w:pPr>
      <w:r>
        <w:t>Для эффективного использования инвестируемых средств необходимо формирование инвестиционной политики на основе сбалансированного плана осуществления инвестиционной деятельности, тактических мероприятий, которые должны основываться на приоритетных направлениях инвестирования.</w:t>
      </w:r>
    </w:p>
    <w:p w:rsidR="00BD23B4" w:rsidRDefault="00BD23B4">
      <w:pPr>
        <w:pStyle w:val="ConsPlusNormal"/>
        <w:ind w:firstLine="540"/>
        <w:jc w:val="both"/>
      </w:pPr>
      <w:r>
        <w:t>Стратегической целью инвестиционной политики области в условиях низкого ресурсного потенциала является привлечение инвестиций в промышленно-технологическую сферу, в производство новых продуктов с использованием инновационных технологий, развитие агропромышленного комплекса, туризма и рекреации.</w:t>
      </w:r>
    </w:p>
    <w:p w:rsidR="00BD23B4" w:rsidRDefault="00BD23B4">
      <w:pPr>
        <w:pStyle w:val="ConsPlusNormal"/>
        <w:ind w:firstLine="540"/>
        <w:jc w:val="both"/>
      </w:pPr>
      <w:r>
        <w:t>Текущее состояние инвестиционного климата в области характеризуется:</w:t>
      </w:r>
    </w:p>
    <w:p w:rsidR="00BD23B4" w:rsidRDefault="00BD23B4">
      <w:pPr>
        <w:pStyle w:val="ConsPlusNormal"/>
        <w:ind w:firstLine="540"/>
        <w:jc w:val="both"/>
      </w:pPr>
      <w:r>
        <w:t>- позитивной динамикой инвестиций в основной капитал (среднегодовой темп роста за 2000 - 2012 годы составил более 116%);</w:t>
      </w:r>
    </w:p>
    <w:p w:rsidR="00BD23B4" w:rsidRDefault="00BD23B4">
      <w:pPr>
        <w:pStyle w:val="ConsPlusNormal"/>
        <w:ind w:firstLine="540"/>
        <w:jc w:val="both"/>
      </w:pPr>
      <w:r>
        <w:t>- высокими объемами, но нерегулярными поступлениями иностранных инвестиций в экономику области, ростом количества предприятий с иностранным капиталом;</w:t>
      </w:r>
    </w:p>
    <w:p w:rsidR="00BD23B4" w:rsidRDefault="00BD23B4">
      <w:pPr>
        <w:pStyle w:val="ConsPlusNormal"/>
        <w:ind w:firstLine="540"/>
        <w:jc w:val="both"/>
      </w:pPr>
      <w:r>
        <w:t>- реализацией крупных инвестиционных проектов, в том числе с участием иностранного капитала, оказывающих существенное влияние на экономическое и социальное развитие области;</w:t>
      </w:r>
    </w:p>
    <w:p w:rsidR="00BD23B4" w:rsidRDefault="00BD23B4">
      <w:pPr>
        <w:pStyle w:val="ConsPlusNormal"/>
        <w:ind w:firstLine="540"/>
        <w:jc w:val="both"/>
      </w:pPr>
      <w:r>
        <w:t>- наличием инвестиционного законодательства с широким спектром форм государственной поддержки;</w:t>
      </w:r>
    </w:p>
    <w:p w:rsidR="00BD23B4" w:rsidRDefault="00BD23B4">
      <w:pPr>
        <w:pStyle w:val="ConsPlusNormal"/>
        <w:ind w:firstLine="540"/>
        <w:jc w:val="both"/>
      </w:pPr>
      <w:r>
        <w:t>- высокими значениями рейтингов инвестиционной привлекательности области среди субъектов Российской Федерации.</w:t>
      </w:r>
    </w:p>
    <w:p w:rsidR="00BD23B4" w:rsidRDefault="00BD23B4">
      <w:pPr>
        <w:pStyle w:val="ConsPlusNormal"/>
        <w:ind w:firstLine="540"/>
        <w:jc w:val="both"/>
      </w:pPr>
      <w:r>
        <w:t>Значительное влияние на развитие инвестиционного потенциала области оказывает развитие международных и внешнеэкономических связей.</w:t>
      </w:r>
    </w:p>
    <w:p w:rsidR="00BD23B4" w:rsidRDefault="00BD23B4">
      <w:pPr>
        <w:pStyle w:val="ConsPlusNormal"/>
        <w:ind w:firstLine="540"/>
        <w:jc w:val="both"/>
      </w:pPr>
      <w:r>
        <w:t>Одним из важнейших показателей социально-экономического развития области на протяжении многих лет является внешнеторговая деятельность, основополагающим показателем которого является экспорт, средние темпы роста которого за последние пять лет составляют 111%.</w:t>
      </w:r>
    </w:p>
    <w:p w:rsidR="00BD23B4" w:rsidRDefault="00BD23B4">
      <w:pPr>
        <w:pStyle w:val="ConsPlusNormal"/>
        <w:ind w:firstLine="540"/>
        <w:jc w:val="both"/>
      </w:pPr>
      <w:r>
        <w:t>Основа экспорта области - черные металлы. По итогам работы за 2012 год доля черных металлов и изделий из них в экспорте области составляет 92,7%.</w:t>
      </w:r>
    </w:p>
    <w:p w:rsidR="00BD23B4" w:rsidRDefault="00BD23B4">
      <w:pPr>
        <w:pStyle w:val="ConsPlusNormal"/>
        <w:ind w:firstLine="540"/>
        <w:jc w:val="both"/>
      </w:pPr>
      <w:r>
        <w:t>Основу импорта области составляет машиностроительная продукция и оборудование - 43,7%. Доля импорта продовольственных товаров и сырья - 21,7%, минеральных продуктов и продукции ТЭК - 9%, химической продукции - 8,6%, черных металлов и изделий из них - 8,4%, прочих товаров - 8,6%.</w:t>
      </w:r>
    </w:p>
    <w:p w:rsidR="00BD23B4" w:rsidRDefault="00BD23B4">
      <w:pPr>
        <w:pStyle w:val="ConsPlusNormal"/>
        <w:ind w:firstLine="540"/>
        <w:jc w:val="both"/>
      </w:pPr>
      <w:r>
        <w:t>Внешнеторговый оборот области в 2012 году увеличился на 1% по сравнению с 2011 годом и составил 6498 млн. долларов США.</w:t>
      </w:r>
    </w:p>
    <w:p w:rsidR="00BD23B4" w:rsidRDefault="00BD23B4">
      <w:pPr>
        <w:pStyle w:val="ConsPlusNormal"/>
        <w:ind w:firstLine="540"/>
        <w:jc w:val="both"/>
      </w:pPr>
      <w:r>
        <w:t xml:space="preserve">Рейтинговое агентство </w:t>
      </w:r>
      <w:proofErr w:type="spellStart"/>
      <w:r>
        <w:t>Fitch</w:t>
      </w:r>
      <w:proofErr w:type="spellEnd"/>
      <w:r>
        <w:t xml:space="preserve"> </w:t>
      </w:r>
      <w:proofErr w:type="spellStart"/>
      <w:r>
        <w:t>Ratings</w:t>
      </w:r>
      <w:proofErr w:type="spellEnd"/>
      <w:r>
        <w:t xml:space="preserve"> в октябре 2012 года присвоило Липецкой области долгосрочные рейтинги в иностранной и национальной валюте на уровне "BB", краткосрочный рейтинг в иностранной валюте "B" и национальный долгосрочный рейтинг "AA-(</w:t>
      </w:r>
      <w:proofErr w:type="spellStart"/>
      <w:r>
        <w:t>rus</w:t>
      </w:r>
      <w:proofErr w:type="spellEnd"/>
      <w:r>
        <w:t>)". Прогноз по долгосрочным рейтингам - "Стабильный". Аналогичный кредитный рейтинг международные рейтинговые агентства присваивали области и в 2009 - 2011 годах, что является показателем благополучия социально-экономической ситуации.</w:t>
      </w:r>
    </w:p>
    <w:p w:rsidR="00BD23B4" w:rsidRDefault="00BD23B4">
      <w:pPr>
        <w:pStyle w:val="ConsPlusNormal"/>
        <w:ind w:firstLine="540"/>
        <w:jc w:val="both"/>
      </w:pPr>
      <w:r>
        <w:lastRenderedPageBreak/>
        <w:t>В рейтинге инвестиционной привлекательности, подготовленном агентством "Эксперт РА", в группу лидеров область входит с 2004 года. Инвестиционный рейтинг региона - 3A1, что означает пониженный потенциал - минимальный риск. В 2012 году среди регионов России по инвестиционному риску область занимает 3-е место, также на третьей позиции область в номинации "Лучший социальный климат", по инвестиционному потенциалу занимает 42-е место.</w:t>
      </w:r>
    </w:p>
    <w:p w:rsidR="00BD23B4" w:rsidRDefault="00BD23B4">
      <w:pPr>
        <w:pStyle w:val="ConsPlusNormal"/>
        <w:ind w:firstLine="540"/>
        <w:jc w:val="both"/>
      </w:pPr>
      <w:r>
        <w:t>Интегральный инвестиционный риск области отражает динамику экономического развития и показывает душевую обеспеченность факторами инвестирования. Интегральный риск включает в себя шесть частных инвестиционных рисков: социальный, экономический, финансовый, криминальный, экологический и управленческий.</w:t>
      </w:r>
    </w:p>
    <w:p w:rsidR="00BD23B4" w:rsidRDefault="00BD23B4">
      <w:pPr>
        <w:pStyle w:val="ConsPlusNormal"/>
        <w:ind w:firstLine="540"/>
        <w:jc w:val="both"/>
      </w:pPr>
      <w:r>
        <w:t>В настоящее время сложилась диспропорция между высокой инвестиционной привлекательностью области и недостаточной инвестиционной активностью большинства муниципальных образований.</w:t>
      </w:r>
    </w:p>
    <w:p w:rsidR="00BD23B4" w:rsidRDefault="00BD23B4">
      <w:pPr>
        <w:pStyle w:val="ConsPlusNormal"/>
        <w:ind w:firstLine="540"/>
        <w:jc w:val="both"/>
      </w:pPr>
      <w:r>
        <w:t>Следует отметить неравномерность распределения инвестиций по муниципальным районам и городским округам области - около 60% инвестиций в основной капитал сосредоточены в городе Липецке. Иностранные инвестиции также сконцентрированы в городе Липецке.</w:t>
      </w:r>
    </w:p>
    <w:p w:rsidR="00BD23B4" w:rsidRDefault="00BD23B4">
      <w:pPr>
        <w:pStyle w:val="ConsPlusNormal"/>
        <w:ind w:firstLine="540"/>
        <w:jc w:val="both"/>
      </w:pPr>
      <w:r>
        <w:t>Для выравнивания ситуации необходимо создать систему управления и стимулирования инвестиционного развития, постоянно функционирующую и охватывающую каждый муниципальный район области, учитывая его сильные и слабые стороны экономики, создать благоприятные условия для прихода инвестора на муниципальном уровне.</w:t>
      </w:r>
    </w:p>
    <w:p w:rsidR="00BD23B4" w:rsidRDefault="00BD23B4">
      <w:pPr>
        <w:pStyle w:val="ConsPlusNormal"/>
        <w:ind w:firstLine="540"/>
        <w:jc w:val="both"/>
      </w:pPr>
      <w:r>
        <w:t>Решение задач инвестиционного развития области невозможно без развития инфраструктуры, обеспечивающей благоприятные условия для реализации инвестиционных проектов.</w:t>
      </w:r>
    </w:p>
    <w:p w:rsidR="00BD23B4" w:rsidRDefault="00BD23B4">
      <w:pPr>
        <w:pStyle w:val="ConsPlusNormal"/>
        <w:ind w:firstLine="540"/>
        <w:jc w:val="both"/>
      </w:pPr>
      <w:r>
        <w:t>В Липецкой области создана трехуровневая система, предлагающая инвестору выбор наилучших возможностей для размещения бизнеса.</w:t>
      </w:r>
    </w:p>
    <w:p w:rsidR="00BD23B4" w:rsidRDefault="00BD23B4">
      <w:pPr>
        <w:pStyle w:val="ConsPlusNormal"/>
        <w:ind w:firstLine="540"/>
        <w:jc w:val="both"/>
      </w:pPr>
      <w:r>
        <w:t>1 уровень - федеральная особая экономическая зона промышленно-производственного типа "Липецк";</w:t>
      </w:r>
    </w:p>
    <w:p w:rsidR="00BD23B4" w:rsidRDefault="00BD23B4">
      <w:pPr>
        <w:pStyle w:val="ConsPlusNormal"/>
        <w:ind w:firstLine="540"/>
        <w:jc w:val="both"/>
      </w:pPr>
      <w:r>
        <w:t>2 уровень - региональные особые экономические зоны;</w:t>
      </w:r>
    </w:p>
    <w:p w:rsidR="00BD23B4" w:rsidRDefault="00BD23B4">
      <w:pPr>
        <w:pStyle w:val="ConsPlusNormal"/>
        <w:ind w:firstLine="540"/>
        <w:jc w:val="both"/>
      </w:pPr>
      <w:r>
        <w:t>3 уровень - индустриальные парки.</w:t>
      </w:r>
    </w:p>
    <w:p w:rsidR="00BD23B4" w:rsidRDefault="00BD23B4">
      <w:pPr>
        <w:pStyle w:val="ConsPlusNormal"/>
        <w:ind w:firstLine="540"/>
        <w:jc w:val="both"/>
      </w:pPr>
      <w:r>
        <w:t>В области создана необходимая правовая база деятельности особых экономических зон и индустриальных парков с целью создания как новых высокотехнологичных, инновационных производств в особых экономических зонах, размещения на свободных промышленных территориях индустриальных парков в целях эффективного использования производственных площадей, мощностей и инфраструктуры, обеспечения занятости населения и ускорения социально-экономического развития районов области.</w:t>
      </w:r>
    </w:p>
    <w:p w:rsidR="00BD23B4" w:rsidRDefault="00BD23B4">
      <w:pPr>
        <w:pStyle w:val="ConsPlusNormal"/>
        <w:ind w:firstLine="540"/>
        <w:jc w:val="both"/>
      </w:pPr>
      <w:r>
        <w:t>Резиденты и участники особых экономических зон, резиденты и управляющие компании индустриальных парков наделены особыми преференциями.</w:t>
      </w:r>
    </w:p>
    <w:p w:rsidR="00BD23B4" w:rsidRDefault="00BD23B4">
      <w:pPr>
        <w:pStyle w:val="ConsPlusNormal"/>
        <w:ind w:firstLine="540"/>
        <w:jc w:val="both"/>
      </w:pPr>
      <w:r>
        <w:t>Несмотря на достигнутые успехи, существует ряд основных проблем:</w:t>
      </w:r>
    </w:p>
    <w:p w:rsidR="00BD23B4" w:rsidRDefault="00BD23B4">
      <w:pPr>
        <w:pStyle w:val="ConsPlusNormal"/>
        <w:ind w:firstLine="540"/>
        <w:jc w:val="both"/>
      </w:pPr>
      <w:r>
        <w:t>- более высокая инвестиционная привлекательность для иностранных инвесторов обрабатывающей промышленности по сравнению с наукоемкими отраслями экономики;</w:t>
      </w:r>
    </w:p>
    <w:p w:rsidR="00BD23B4" w:rsidRDefault="00BD23B4">
      <w:pPr>
        <w:pStyle w:val="ConsPlusNormal"/>
        <w:ind w:firstLine="540"/>
        <w:jc w:val="both"/>
      </w:pPr>
      <w:r>
        <w:t>- высокие риски проектов по производству инновационной продукции;</w:t>
      </w:r>
    </w:p>
    <w:p w:rsidR="00BD23B4" w:rsidRDefault="00BD23B4">
      <w:pPr>
        <w:pStyle w:val="ConsPlusNormal"/>
        <w:ind w:firstLine="540"/>
        <w:jc w:val="both"/>
      </w:pPr>
      <w:r>
        <w:t>- сложность прохождения административных процедур при привлечении инвестиций из государственных институтов развития;</w:t>
      </w:r>
    </w:p>
    <w:p w:rsidR="00BD23B4" w:rsidRDefault="00BD23B4">
      <w:pPr>
        <w:pStyle w:val="ConsPlusNormal"/>
        <w:ind w:firstLine="540"/>
        <w:jc w:val="both"/>
      </w:pPr>
      <w:r>
        <w:t>- несовершенство механизма привлечения в инвестиционную сферу денежных средств населения;</w:t>
      </w:r>
    </w:p>
    <w:p w:rsidR="00BD23B4" w:rsidRDefault="00BD23B4">
      <w:pPr>
        <w:pStyle w:val="ConsPlusNormal"/>
        <w:ind w:firstLine="540"/>
        <w:jc w:val="both"/>
      </w:pPr>
      <w:r>
        <w:t>- недостаточный уровень информированности иностранных партнеров об экономическом и инвестиционно-инновационном потенциале области из-за эпизодического характера позиционирования области в зарубежных странах.</w:t>
      </w:r>
    </w:p>
    <w:p w:rsidR="00BD23B4" w:rsidRDefault="00BD23B4">
      <w:pPr>
        <w:pStyle w:val="ConsPlusNormal"/>
        <w:ind w:firstLine="540"/>
        <w:jc w:val="both"/>
      </w:pPr>
      <w:r>
        <w:t>Потребность области в инвестиционных ресурсах на период 2014 - 2020 гг. составляет более 2 трлн. руб. Формирование и развитие инвестиционного потенциала предполагает, что инвестиции - это долгосрочные вложения не только в основные производственные фонды, но и в человеческий потенциал, финансовые и нематериальные активы и природно-ресурсный потенциал.</w:t>
      </w:r>
    </w:p>
    <w:p w:rsidR="00BD23B4" w:rsidRDefault="00BD23B4">
      <w:pPr>
        <w:pStyle w:val="ConsPlusNormal"/>
        <w:ind w:firstLine="540"/>
        <w:jc w:val="both"/>
      </w:pPr>
      <w:r>
        <w:t xml:space="preserve">Ресурсно-сырьевой потенциал. По результатам геологоразведочных работ открыто 181 </w:t>
      </w:r>
      <w:r>
        <w:lastRenderedPageBreak/>
        <w:t>месторождение различных полезных ископаемых, из них эксплуатируются 46.</w:t>
      </w:r>
    </w:p>
    <w:p w:rsidR="00BD23B4" w:rsidRDefault="00BD23B4">
      <w:pPr>
        <w:pStyle w:val="ConsPlusNormal"/>
        <w:ind w:firstLine="540"/>
        <w:jc w:val="both"/>
      </w:pPr>
      <w:r>
        <w:t>Производственный потенциал. Промышленный комплекс области носит многоотраслевой характер и включает в себя около 2000 предприятий, в том числе 200 крупных и средних. В нем занято более 104 тысяч человек, или 27% всей численности работников, занятых в экономике области.</w:t>
      </w:r>
    </w:p>
    <w:p w:rsidR="00BD23B4" w:rsidRDefault="00BD23B4">
      <w:pPr>
        <w:pStyle w:val="ConsPlusNormal"/>
        <w:ind w:firstLine="540"/>
        <w:jc w:val="both"/>
      </w:pPr>
      <w:r>
        <w:t>Инфраструктурный потенциал. Область располагает развитой транспортной инфраструктурой и включает в себя автомобильные и железные дороги, авиалинии, дополняющие друг друга и взаимодействующие в перевозке грузов и пассажиров, которые органично интегрированы в транспортную систему Российской Федерации. По насыщенности автомобильными дорогами область входит в первую десятку регионов России.</w:t>
      </w:r>
    </w:p>
    <w:p w:rsidR="00BD23B4" w:rsidRDefault="00BD23B4">
      <w:pPr>
        <w:pStyle w:val="ConsPlusNormal"/>
        <w:ind w:firstLine="540"/>
        <w:jc w:val="both"/>
      </w:pPr>
      <w:r>
        <w:t>Трудовой потенциал. Численность населения области, занятого в экономике, составляет более 95% экономически активного населения.</w:t>
      </w:r>
    </w:p>
    <w:p w:rsidR="00BD23B4" w:rsidRDefault="00BD23B4">
      <w:pPr>
        <w:pStyle w:val="ConsPlusNormal"/>
        <w:ind w:firstLine="540"/>
        <w:jc w:val="both"/>
      </w:pPr>
      <w:r>
        <w:t>Оставшиеся 5% являются потенциальным резервом для пополнения численности занятых.</w:t>
      </w:r>
    </w:p>
    <w:p w:rsidR="00BD23B4" w:rsidRDefault="00BD23B4">
      <w:pPr>
        <w:pStyle w:val="ConsPlusNormal"/>
        <w:ind w:firstLine="540"/>
        <w:jc w:val="both"/>
      </w:pPr>
      <w:r>
        <w:t>Научно-технический потенциал. На территории области научными исследованиями занимаются 20 учреждений высшего профессионального образования и 9 организаций, из которых 3 научных учреждения федеральных министерств и ведомств, а также 5 конструкторских, проектных и проектно-изыскательных организаций и 1 заповедник. Всего на территории области работает 56 научных центров и лабораторий. Научно-исследовательскую работу ведут свыше 1300 человек.</w:t>
      </w:r>
    </w:p>
    <w:p w:rsidR="00BD23B4" w:rsidRDefault="00BD23B4">
      <w:pPr>
        <w:pStyle w:val="ConsPlusNormal"/>
        <w:ind w:firstLine="540"/>
        <w:jc w:val="both"/>
      </w:pPr>
      <w:r>
        <w:t>Предпосылками для развития инвестиционного потенциала области являются: формирование общего инвестиционного и информационного пространства, развитие межрегиональных и международных экономических связей, координация выбора приоритетных направлений инвестирования.</w:t>
      </w:r>
    </w:p>
    <w:p w:rsidR="00BD23B4" w:rsidRDefault="00BD23B4">
      <w:pPr>
        <w:pStyle w:val="ConsPlusNormal"/>
        <w:ind w:firstLine="540"/>
        <w:jc w:val="both"/>
      </w:pPr>
      <w:r>
        <w:t>Существуют ограничения в привлечении инвестиций в экономику области и, как следствие, риски реализации Государственной программы, которые могут негативно повлиять на основные параметры Государственной программы:</w:t>
      </w:r>
    </w:p>
    <w:p w:rsidR="00BD23B4" w:rsidRDefault="00BD23B4">
      <w:pPr>
        <w:pStyle w:val="ConsPlusNormal"/>
        <w:ind w:firstLine="540"/>
        <w:jc w:val="both"/>
      </w:pPr>
      <w:r>
        <w:t>- небольшая доля добывающих производств в отраслевой структуре экономики;</w:t>
      </w:r>
    </w:p>
    <w:p w:rsidR="00BD23B4" w:rsidRDefault="00BD23B4">
      <w:pPr>
        <w:pStyle w:val="ConsPlusNormal"/>
        <w:ind w:firstLine="540"/>
        <w:jc w:val="both"/>
      </w:pPr>
      <w:r>
        <w:t>- высокая концентрация налоговой базы. Наибольшую долю поступлений в бюджет области обеспечивает металлургическое производство. В результате доминирующего положения одного налогоплательщика бюджет области подвергается влиянию рыночных рисков, свойственных этой отрасли;</w:t>
      </w:r>
    </w:p>
    <w:p w:rsidR="00BD23B4" w:rsidRDefault="00BD23B4">
      <w:pPr>
        <w:pStyle w:val="ConsPlusNormal"/>
        <w:ind w:firstLine="540"/>
        <w:jc w:val="both"/>
      </w:pPr>
      <w:r>
        <w:t>- необеспеченность финансирования федеральных и региональных программ;</w:t>
      </w:r>
    </w:p>
    <w:p w:rsidR="00BD23B4" w:rsidRDefault="00BD23B4">
      <w:pPr>
        <w:pStyle w:val="ConsPlusNormal"/>
        <w:ind w:firstLine="540"/>
        <w:jc w:val="both"/>
      </w:pPr>
      <w:r>
        <w:t>- конкуренция за инвестиционные ресурсы;</w:t>
      </w:r>
    </w:p>
    <w:p w:rsidR="00BD23B4" w:rsidRDefault="00BD23B4">
      <w:pPr>
        <w:pStyle w:val="ConsPlusNormal"/>
        <w:ind w:firstLine="540"/>
        <w:jc w:val="both"/>
      </w:pPr>
      <w:r>
        <w:t>- невысокий уровень кредитного рейтинга Российской Федерации;</w:t>
      </w:r>
    </w:p>
    <w:p w:rsidR="00BD23B4" w:rsidRDefault="00BD23B4">
      <w:pPr>
        <w:pStyle w:val="ConsPlusNormal"/>
        <w:ind w:firstLine="540"/>
        <w:jc w:val="both"/>
      </w:pPr>
      <w:r>
        <w:t>- колебания рыночной конъюнктуры, цен, валютных курсов и т.п.;</w:t>
      </w:r>
    </w:p>
    <w:p w:rsidR="00BD23B4" w:rsidRDefault="00BD23B4">
      <w:pPr>
        <w:pStyle w:val="ConsPlusNormal"/>
        <w:ind w:firstLine="540"/>
        <w:jc w:val="both"/>
      </w:pPr>
      <w:r>
        <w:t>- кризис мировой банковской системы;</w:t>
      </w:r>
    </w:p>
    <w:p w:rsidR="00BD23B4" w:rsidRDefault="00BD23B4">
      <w:pPr>
        <w:pStyle w:val="ConsPlusNormal"/>
        <w:ind w:firstLine="540"/>
        <w:jc w:val="both"/>
      </w:pPr>
      <w:r>
        <w:t>- незавершенность формирования инновационной сферы;</w:t>
      </w:r>
    </w:p>
    <w:p w:rsidR="00BD23B4" w:rsidRDefault="00BD23B4">
      <w:pPr>
        <w:pStyle w:val="ConsPlusNormal"/>
        <w:ind w:firstLine="540"/>
        <w:jc w:val="both"/>
      </w:pPr>
      <w:r>
        <w:t>- недостаточность развития механизмов государственно-частного партнерства;</w:t>
      </w:r>
    </w:p>
    <w:p w:rsidR="00BD23B4" w:rsidRDefault="00BD23B4">
      <w:pPr>
        <w:pStyle w:val="ConsPlusNormal"/>
        <w:ind w:firstLine="540"/>
        <w:jc w:val="both"/>
      </w:pPr>
      <w:r>
        <w:t>- состояние транспортно-инфраструктурного потенциала;</w:t>
      </w:r>
    </w:p>
    <w:p w:rsidR="00BD23B4" w:rsidRDefault="00BD23B4">
      <w:pPr>
        <w:pStyle w:val="ConsPlusNormal"/>
        <w:ind w:firstLine="540"/>
        <w:jc w:val="both"/>
      </w:pPr>
      <w:r>
        <w:t>- неравномерная обеспеченность трудовыми ресурсами по отраслям и уровню квалификации;</w:t>
      </w:r>
    </w:p>
    <w:p w:rsidR="00BD23B4" w:rsidRDefault="00BD23B4">
      <w:pPr>
        <w:pStyle w:val="ConsPlusNormal"/>
        <w:ind w:firstLine="540"/>
        <w:jc w:val="both"/>
      </w:pPr>
      <w:r>
        <w:t>- высокая степень износа систем коммунального хозяйства;</w:t>
      </w:r>
    </w:p>
    <w:p w:rsidR="00BD23B4" w:rsidRDefault="00BD23B4">
      <w:pPr>
        <w:pStyle w:val="ConsPlusNormal"/>
        <w:ind w:firstLine="540"/>
        <w:jc w:val="both"/>
      </w:pPr>
      <w:r>
        <w:t>- недостаточность финансовых ресурсов.</w:t>
      </w:r>
    </w:p>
    <w:p w:rsidR="00BD23B4" w:rsidRDefault="00BD23B4">
      <w:pPr>
        <w:pStyle w:val="ConsPlusNormal"/>
        <w:ind w:firstLine="540"/>
        <w:jc w:val="both"/>
      </w:pPr>
      <w:r>
        <w:t>Исходя из существующих проблем, сформулированы основные стратегические цели и задачи Государственной программы.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2. Приоритеты государственной политики в инвестиционной</w:t>
      </w:r>
    </w:p>
    <w:p w:rsidR="00BD23B4" w:rsidRDefault="00BD23B4">
      <w:pPr>
        <w:pStyle w:val="ConsPlusNormal"/>
        <w:jc w:val="center"/>
      </w:pPr>
      <w:r>
        <w:t>сфере, краткое описание цели и задач Государственной</w:t>
      </w:r>
    </w:p>
    <w:p w:rsidR="00BD23B4" w:rsidRDefault="00BD23B4">
      <w:pPr>
        <w:pStyle w:val="ConsPlusNormal"/>
        <w:jc w:val="center"/>
      </w:pPr>
      <w:r>
        <w:t>программы, обоснование состава и значений соответствующих</w:t>
      </w:r>
    </w:p>
    <w:p w:rsidR="00BD23B4" w:rsidRDefault="00BD23B4">
      <w:pPr>
        <w:pStyle w:val="ConsPlusNormal"/>
        <w:jc w:val="center"/>
      </w:pPr>
      <w:r>
        <w:t>целевых индикаторов и показателей задач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 xml:space="preserve">Приоритеты государственной политики в инвестиционной сфере социально-экономического развития области определены </w:t>
      </w:r>
      <w:hyperlink r:id="rId44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области на период до 2020 года, Инвестиционной </w:t>
      </w:r>
      <w:hyperlink r:id="rId45" w:history="1">
        <w:r>
          <w:rPr>
            <w:color w:val="0000FF"/>
          </w:rPr>
          <w:t>стратегией</w:t>
        </w:r>
      </w:hyperlink>
      <w:r>
        <w:t xml:space="preserve">, программой социально-экономического развития </w:t>
      </w:r>
      <w:r>
        <w:lastRenderedPageBreak/>
        <w:t xml:space="preserve">Липецкой области на среднесрочную перспективу и </w:t>
      </w:r>
      <w:hyperlink r:id="rId46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 - создание механизмов, обеспечивающих повышение инвестиционной привлекательности области, а также проведение организационных мероприятий, способствующих созданию режима максимального благоприятствования на территории области для инвесторов.</w:t>
      </w:r>
    </w:p>
    <w:p w:rsidR="00BD23B4" w:rsidRDefault="00BD23B4">
      <w:pPr>
        <w:pStyle w:val="ConsPlusNormal"/>
        <w:ind w:firstLine="540"/>
        <w:jc w:val="both"/>
      </w:pPr>
      <w:r>
        <w:t>Приоритетные направления инвестиционной политики области - развитие инфраструктуры инвестиционной деятельности, усиление мер по переориентации потоков инвестиций в высокотехнологичные отрасли, информационная, кадровая и государственная поддержка инвестиционной деятельности.</w:t>
      </w:r>
    </w:p>
    <w:p w:rsidR="00BD23B4" w:rsidRDefault="00BD23B4">
      <w:pPr>
        <w:pStyle w:val="ConsPlusNormal"/>
        <w:ind w:firstLine="540"/>
        <w:jc w:val="both"/>
      </w:pPr>
      <w:r>
        <w:t>Приоритетные направления для привлечения инвестиций в Липецкую область основаны на существующих конкурентных преимуществах региона, а также целевой установке по модернизации традиционных отраслей промышленности и развитию новых видов экономической деятельности:</w:t>
      </w:r>
    </w:p>
    <w:p w:rsidR="00BD23B4" w:rsidRDefault="00BD23B4">
      <w:pPr>
        <w:pStyle w:val="ConsPlusNormal"/>
        <w:ind w:firstLine="540"/>
        <w:jc w:val="both"/>
      </w:pPr>
      <w:r>
        <w:t>- машиностроение и металлообработка;</w:t>
      </w:r>
    </w:p>
    <w:p w:rsidR="00BD23B4" w:rsidRDefault="00BD23B4">
      <w:pPr>
        <w:pStyle w:val="ConsPlusNormal"/>
        <w:ind w:firstLine="540"/>
        <w:jc w:val="both"/>
      </w:pPr>
      <w:r>
        <w:t>- пищевая и перерабатывающая промышленность;</w:t>
      </w:r>
    </w:p>
    <w:p w:rsidR="00BD23B4" w:rsidRDefault="00BD23B4">
      <w:pPr>
        <w:pStyle w:val="ConsPlusNormal"/>
        <w:ind w:firstLine="540"/>
        <w:jc w:val="both"/>
      </w:pPr>
      <w:r>
        <w:t>- логистическая инфраструктура;</w:t>
      </w:r>
    </w:p>
    <w:p w:rsidR="00BD23B4" w:rsidRDefault="00BD23B4">
      <w:pPr>
        <w:pStyle w:val="ConsPlusNormal"/>
        <w:ind w:firstLine="540"/>
        <w:jc w:val="both"/>
      </w:pPr>
      <w:r>
        <w:t>- туризм и рекреация;</w:t>
      </w:r>
    </w:p>
    <w:p w:rsidR="00BD23B4" w:rsidRDefault="00BD23B4">
      <w:pPr>
        <w:pStyle w:val="ConsPlusNormal"/>
        <w:ind w:firstLine="540"/>
        <w:jc w:val="both"/>
      </w:pPr>
      <w:r>
        <w:t>- авиационная промышленность (авиация общего назначения);</w:t>
      </w:r>
    </w:p>
    <w:p w:rsidR="00BD23B4" w:rsidRDefault="00BD23B4">
      <w:pPr>
        <w:pStyle w:val="ConsPlusNormal"/>
        <w:ind w:firstLine="540"/>
        <w:jc w:val="both"/>
      </w:pPr>
      <w:r>
        <w:t>- фармацевтика и биотехнологии;</w:t>
      </w:r>
    </w:p>
    <w:p w:rsidR="00BD23B4" w:rsidRDefault="00BD23B4">
      <w:pPr>
        <w:pStyle w:val="ConsPlusNormal"/>
        <w:ind w:firstLine="540"/>
        <w:jc w:val="both"/>
      </w:pPr>
      <w:r>
        <w:t>- альтернативная энергетика;</w:t>
      </w:r>
    </w:p>
    <w:p w:rsidR="00BD23B4" w:rsidRDefault="00BD23B4">
      <w:pPr>
        <w:pStyle w:val="ConsPlusNormal"/>
        <w:ind w:firstLine="540"/>
        <w:jc w:val="both"/>
      </w:pPr>
      <w:r>
        <w:t>- производство сельскохозяйственной, автомобильной техники и компонентов.</w:t>
      </w:r>
    </w:p>
    <w:p w:rsidR="00BD23B4" w:rsidRDefault="00BD23B4">
      <w:pPr>
        <w:pStyle w:val="ConsPlusNormal"/>
        <w:ind w:firstLine="540"/>
        <w:jc w:val="both"/>
      </w:pPr>
      <w:r>
        <w:t>С учетом приоритетов сформулированы цель и задачи Государственной программы.</w:t>
      </w:r>
    </w:p>
    <w:p w:rsidR="00BD23B4" w:rsidRDefault="00BD23B4">
      <w:pPr>
        <w:pStyle w:val="ConsPlusNormal"/>
        <w:ind w:firstLine="540"/>
        <w:jc w:val="both"/>
      </w:pPr>
      <w:r>
        <w:t>Целью Государственной программы является обеспечение высокой инвестиционной привлекательности Липецкой области. Достижение цели будет обеспечено с использованием механизмов международного сотрудничества, эффективного участия в международном разделении труда и межрегиональных связей для обеспечения ее структурной диверсификации на основе инновационного технологического развития, увеличения внешнеторгового оборота и сохранения положительного сальдо внешней торговли.</w:t>
      </w:r>
    </w:p>
    <w:p w:rsidR="00BD23B4" w:rsidRDefault="00BD23B4">
      <w:pPr>
        <w:pStyle w:val="ConsPlusNormal"/>
        <w:ind w:firstLine="540"/>
        <w:jc w:val="both"/>
      </w:pPr>
      <w:r>
        <w:t>Достижение цели будет определяться индикаторами:</w:t>
      </w:r>
    </w:p>
    <w:p w:rsidR="00BD23B4" w:rsidRDefault="00BD23B4">
      <w:pPr>
        <w:pStyle w:val="ConsPlusNormal"/>
        <w:ind w:firstLine="540"/>
        <w:jc w:val="both"/>
      </w:pPr>
      <w:r>
        <w:t>Индикатор 1. Объем инвестиций в основной капитал на душу населения.</w:t>
      </w:r>
    </w:p>
    <w:p w:rsidR="00BD23B4" w:rsidRDefault="00BD23B4">
      <w:pPr>
        <w:pStyle w:val="ConsPlusNormal"/>
        <w:ind w:firstLine="540"/>
        <w:jc w:val="both"/>
      </w:pPr>
      <w:r>
        <w:t xml:space="preserve">Абзац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29.07.2014 N 329.</w:t>
      </w:r>
    </w:p>
    <w:p w:rsidR="00BD23B4" w:rsidRDefault="00BD23B4">
      <w:pPr>
        <w:pStyle w:val="ConsPlusNormal"/>
        <w:ind w:firstLine="540"/>
        <w:jc w:val="both"/>
      </w:pPr>
      <w:r>
        <w:t>Индикатор 2.1. Доля инвестиций в основной капитал в валовом региональном продукте.</w:t>
      </w:r>
    </w:p>
    <w:p w:rsidR="00BD23B4" w:rsidRDefault="00BD23B4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29.07.2014 N 329)</w:t>
      </w:r>
    </w:p>
    <w:p w:rsidR="00BD23B4" w:rsidRDefault="00BD23B4">
      <w:pPr>
        <w:pStyle w:val="ConsPlusNormal"/>
        <w:ind w:firstLine="540"/>
        <w:jc w:val="both"/>
      </w:pPr>
      <w:r>
        <w:t>Индикатор 3. Количество предприятий резидентов и участников особых экономических зон федерального и регионального уровней.</w:t>
      </w:r>
    </w:p>
    <w:p w:rsidR="00BD23B4" w:rsidRDefault="00BD23B4">
      <w:pPr>
        <w:pStyle w:val="ConsPlusNormal"/>
        <w:ind w:firstLine="540"/>
        <w:jc w:val="both"/>
      </w:pPr>
      <w:r>
        <w:t>Достижение индикаторов будет обеспечено путем решения следующих задач:</w:t>
      </w:r>
    </w:p>
    <w:p w:rsidR="00BD23B4" w:rsidRDefault="00BD23B4">
      <w:pPr>
        <w:pStyle w:val="ConsPlusNormal"/>
        <w:ind w:firstLine="540"/>
        <w:jc w:val="both"/>
      </w:pPr>
      <w:r>
        <w:t>Задача 1. Формирование благоприятной инвестиционной среды.</w:t>
      </w:r>
    </w:p>
    <w:p w:rsidR="00BD23B4" w:rsidRDefault="00BD23B4">
      <w:pPr>
        <w:pStyle w:val="ConsPlusNormal"/>
        <w:ind w:firstLine="540"/>
        <w:jc w:val="both"/>
      </w:pPr>
      <w:r>
        <w:t>Показатель задачи 1. Рейтинг инвестиционного климата.</w:t>
      </w:r>
    </w:p>
    <w:p w:rsidR="00BD23B4" w:rsidRDefault="00BD23B4">
      <w:pPr>
        <w:pStyle w:val="ConsPlusNormal"/>
        <w:ind w:firstLine="540"/>
        <w:jc w:val="both"/>
      </w:pPr>
      <w:r>
        <w:t>Задача 2. Создание и развитие инфраструктуры особых экономических зон.</w:t>
      </w:r>
    </w:p>
    <w:p w:rsidR="00BD23B4" w:rsidRDefault="00BD23B4">
      <w:pPr>
        <w:pStyle w:val="ConsPlusNormal"/>
        <w:ind w:firstLine="540"/>
        <w:jc w:val="both"/>
      </w:pPr>
      <w:r>
        <w:t>Показатель задачи 2. Объем инвестиций, освоенный резидентами особой экономической зоны "Липецк" и участниками особых экономических зон регионального уровня.</w:t>
      </w:r>
    </w:p>
    <w:p w:rsidR="00BD23B4" w:rsidRDefault="00BD23B4">
      <w:pPr>
        <w:pStyle w:val="ConsPlusNormal"/>
        <w:ind w:firstLine="540"/>
        <w:jc w:val="both"/>
      </w:pPr>
      <w:r>
        <w:t>В состав индикаторов и показателей задач Государственной программы включены индикаторы и показатели, отражающие формирование к 2020 году условий для достижения высокой инвестиционной привлекательности области, и являются достаточными, не противоречат друг другу и количественно характеризуют ход реализации Государственной программы.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3. Перечень подпрограмм, а также сведения о взаимосвязи</w:t>
      </w:r>
    </w:p>
    <w:p w:rsidR="00BD23B4" w:rsidRDefault="00BD23B4">
      <w:pPr>
        <w:pStyle w:val="ConsPlusNormal"/>
        <w:jc w:val="center"/>
      </w:pPr>
      <w:r>
        <w:t>результатов их выполнения с целевыми индикаторами</w:t>
      </w:r>
    </w:p>
    <w:p w:rsidR="00BD23B4" w:rsidRDefault="00BD23B4">
      <w:pPr>
        <w:pStyle w:val="ConsPlusNormal"/>
        <w:jc w:val="center"/>
      </w:pPr>
      <w:r>
        <w:t>Государственной программы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Для достижения цели и решения задач Государственной программы реализуются две подпрограммы.</w:t>
      </w:r>
    </w:p>
    <w:p w:rsidR="00BD23B4" w:rsidRDefault="00A05768">
      <w:pPr>
        <w:pStyle w:val="ConsPlusNormal"/>
        <w:ind w:firstLine="540"/>
        <w:jc w:val="both"/>
      </w:pPr>
      <w:hyperlink w:anchor="P315" w:history="1">
        <w:r w:rsidR="00BD23B4">
          <w:rPr>
            <w:color w:val="0000FF"/>
          </w:rPr>
          <w:t>Подпрограмма 1</w:t>
        </w:r>
      </w:hyperlink>
      <w:r w:rsidR="00BD23B4">
        <w:t xml:space="preserve"> "Улучшение инвестиционного климата в Липецкой области" (далее - Подпрограмма 1).</w:t>
      </w:r>
    </w:p>
    <w:p w:rsidR="00BD23B4" w:rsidRDefault="00A05768">
      <w:pPr>
        <w:pStyle w:val="ConsPlusNormal"/>
        <w:ind w:firstLine="540"/>
        <w:jc w:val="both"/>
      </w:pPr>
      <w:hyperlink w:anchor="P315" w:history="1">
        <w:r w:rsidR="00BD23B4">
          <w:rPr>
            <w:color w:val="0000FF"/>
          </w:rPr>
          <w:t>Подпрограмма 1</w:t>
        </w:r>
      </w:hyperlink>
      <w:r w:rsidR="00BD23B4">
        <w:t xml:space="preserve"> призвана обеспечить оптимизацию условий, способствующих привлечению в область отечественных и иностранных инвесторов, усовершенствовать механизмы приема и освоения инвестиций, нацелена на выполнение комплекса мероприятий, ориентированных на стимулирование инвестиционных процессов, направленных на эффективное развитие области, решение приоритетных для экономики области задач посредством консолидации ресурсов и их целенаправленного использования.</w:t>
      </w:r>
    </w:p>
    <w:p w:rsidR="00BD23B4" w:rsidRDefault="00A05768">
      <w:pPr>
        <w:pStyle w:val="ConsPlusNormal"/>
        <w:ind w:firstLine="540"/>
        <w:jc w:val="both"/>
      </w:pPr>
      <w:hyperlink w:anchor="P448" w:history="1">
        <w:r w:rsidR="00BD23B4">
          <w:rPr>
            <w:color w:val="0000FF"/>
          </w:rPr>
          <w:t>Подпрограмма 2</w:t>
        </w:r>
      </w:hyperlink>
      <w:r w:rsidR="00BD23B4">
        <w:t xml:space="preserve"> "Создание условий для эффективного функционирования особых экономических зон" (далее - Подпрограмма 2).</w:t>
      </w:r>
    </w:p>
    <w:p w:rsidR="00BD23B4" w:rsidRDefault="00A05768">
      <w:pPr>
        <w:pStyle w:val="ConsPlusNormal"/>
        <w:ind w:firstLine="540"/>
        <w:jc w:val="both"/>
      </w:pPr>
      <w:hyperlink w:anchor="P448" w:history="1">
        <w:r w:rsidR="00BD23B4">
          <w:rPr>
            <w:color w:val="0000FF"/>
          </w:rPr>
          <w:t>Подпрограмма 2</w:t>
        </w:r>
      </w:hyperlink>
      <w:r w:rsidR="00BD23B4">
        <w:t xml:space="preserve"> способствует созданию новых предприятий на территории особых экономических зон федерального и регионального уровней. При формировании условий для масштабного привлечения отечественных и иностранных инвестиций, создания современных высокотехнологичных промышленно-производственных комплексов необходимо продолжение реализации проектов создания особой экономической зоны промышленно-производственного типа федерального уровня "Липецк" и особых экономических зон регионального уровня, в том числе строительство объектов инфраструктуры для функционирования зон федерального и регионального уровней, предоставление государственной поддержки резидентам особой экономической зоны "Липецк" и участникам особых экономических зон регионального уровня в соответствии с действующим законодательством.</w:t>
      </w:r>
    </w:p>
    <w:p w:rsidR="00BD23B4" w:rsidRDefault="00BD23B4">
      <w:pPr>
        <w:pStyle w:val="ConsPlusNormal"/>
        <w:ind w:firstLine="540"/>
        <w:jc w:val="both"/>
      </w:pPr>
      <w:r>
        <w:t xml:space="preserve">Достижение целевых индикаторов, характеризующих объем инвестиций в основной капитал на душу населения и долю инвестиций в основной капитал в валовом региональном продукте, связано с реализацией мероприятий </w:t>
      </w:r>
      <w:hyperlink w:anchor="P315" w:history="1">
        <w:r>
          <w:rPr>
            <w:color w:val="0000FF"/>
          </w:rPr>
          <w:t>Подпрограммы 1</w:t>
        </w:r>
      </w:hyperlink>
      <w:r>
        <w:t xml:space="preserve"> и </w:t>
      </w:r>
      <w:hyperlink w:anchor="P448" w:history="1">
        <w:r>
          <w:rPr>
            <w:color w:val="0000FF"/>
          </w:rPr>
          <w:t>Подпрограммы 2</w:t>
        </w:r>
      </w:hyperlink>
      <w:r>
        <w:t>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29.07.2014 N 329)</w:t>
      </w:r>
    </w:p>
    <w:p w:rsidR="00BD23B4" w:rsidRDefault="00BD23B4">
      <w:pPr>
        <w:pStyle w:val="ConsPlusNormal"/>
        <w:ind w:firstLine="540"/>
        <w:jc w:val="both"/>
      </w:pPr>
      <w:r>
        <w:t xml:space="preserve">Выполнение целевого индикатора "количество предприятий резидентов и участников особых экономических зон федерального и регионального уровней" связано с реализацией мероприятия </w:t>
      </w:r>
      <w:hyperlink w:anchor="P448" w:history="1">
        <w:r>
          <w:rPr>
            <w:color w:val="0000FF"/>
          </w:rPr>
          <w:t>Подпрограммы 2</w:t>
        </w:r>
      </w:hyperlink>
      <w:r>
        <w:t>.</w:t>
      </w:r>
    </w:p>
    <w:p w:rsidR="00BD23B4" w:rsidRDefault="00BD23B4">
      <w:pPr>
        <w:pStyle w:val="ConsPlusNormal"/>
        <w:ind w:firstLine="540"/>
        <w:jc w:val="both"/>
      </w:pPr>
      <w:r>
        <w:t>Реализация данных подпрограмм вносит вклад в достижение цели Государственной программы - обеспечение высокой инвестиционной привлекательности региона.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4. Краткое описание этапов и сроков реализации</w:t>
      </w:r>
    </w:p>
    <w:p w:rsidR="00BD23B4" w:rsidRDefault="00BD23B4">
      <w:pPr>
        <w:pStyle w:val="ConsPlusNormal"/>
        <w:jc w:val="center"/>
      </w:pPr>
      <w:r>
        <w:t>Государственной программы с указанием плановых значений</w:t>
      </w:r>
    </w:p>
    <w:p w:rsidR="00BD23B4" w:rsidRDefault="00BD23B4">
      <w:pPr>
        <w:pStyle w:val="ConsPlusNormal"/>
        <w:jc w:val="center"/>
      </w:pPr>
      <w:r>
        <w:t>индикаторов целей и показателей задач по годам реализации</w:t>
      </w:r>
    </w:p>
    <w:p w:rsidR="00BD23B4" w:rsidRDefault="00BD23B4">
      <w:pPr>
        <w:pStyle w:val="ConsPlusNormal"/>
        <w:jc w:val="center"/>
      </w:pPr>
      <w:r>
        <w:t>Государственной программы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Выполнение Государственной программы будет осуществляться в течение 2014 - 2020 годов и не требует выделения этапов ее реализации.</w:t>
      </w:r>
    </w:p>
    <w:p w:rsidR="00BD23B4" w:rsidRDefault="00BD23B4">
      <w:pPr>
        <w:pStyle w:val="ConsPlusNormal"/>
        <w:ind w:firstLine="540"/>
        <w:jc w:val="both"/>
      </w:pPr>
      <w:r>
        <w:t>Результатом реализация мероприятий Государственной программы станет:</w:t>
      </w:r>
    </w:p>
    <w:p w:rsidR="00BD23B4" w:rsidRDefault="00BD23B4">
      <w:pPr>
        <w:pStyle w:val="ConsPlusNormal"/>
        <w:ind w:firstLine="540"/>
        <w:jc w:val="both"/>
      </w:pPr>
      <w:r>
        <w:t>- увеличение объема инвестиций в основной капитал на душу населения;</w:t>
      </w:r>
    </w:p>
    <w:p w:rsidR="00BD23B4" w:rsidRDefault="00BD23B4">
      <w:pPr>
        <w:pStyle w:val="ConsPlusNormal"/>
        <w:ind w:firstLine="540"/>
        <w:jc w:val="both"/>
      </w:pPr>
      <w:r>
        <w:t xml:space="preserve">- абзац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29.07.2014 N 329;</w:t>
      </w:r>
    </w:p>
    <w:p w:rsidR="00BD23B4" w:rsidRDefault="00BD23B4">
      <w:pPr>
        <w:pStyle w:val="ConsPlusNormal"/>
        <w:ind w:firstLine="540"/>
        <w:jc w:val="both"/>
      </w:pPr>
      <w:r>
        <w:t>- обеспечение доли инвестиций в основной капитал в валовом региональном продукте не ниже 27 процентов;</w:t>
      </w:r>
    </w:p>
    <w:p w:rsidR="00BD23B4" w:rsidRDefault="00BD23B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29.07.2014 N 329)</w:t>
      </w:r>
    </w:p>
    <w:p w:rsidR="00BD23B4" w:rsidRDefault="00BD23B4">
      <w:pPr>
        <w:pStyle w:val="ConsPlusNormal"/>
        <w:ind w:firstLine="540"/>
        <w:jc w:val="both"/>
      </w:pPr>
      <w:r>
        <w:t>- увеличение количества предприятий резидентов и участников особых экономических зон федерального и регионального уровней.</w:t>
      </w:r>
    </w:p>
    <w:p w:rsidR="00BD23B4" w:rsidRDefault="00BD23B4">
      <w:pPr>
        <w:pStyle w:val="ConsPlusNormal"/>
        <w:ind w:firstLine="540"/>
        <w:jc w:val="both"/>
      </w:pPr>
      <w:r>
        <w:t xml:space="preserve">Плановые значения целевых индикаторов и показателей задач по годам реализации Государственной программы приведены в </w:t>
      </w:r>
      <w:hyperlink w:anchor="P578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5. Краткое описание ресурсного обеспечения за счет бюджетных</w:t>
      </w:r>
    </w:p>
    <w:p w:rsidR="00BD23B4" w:rsidRDefault="00BD23B4">
      <w:pPr>
        <w:pStyle w:val="ConsPlusNormal"/>
        <w:jc w:val="center"/>
      </w:pPr>
      <w:r>
        <w:t>ассигнований по годам реализации Государственной программы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 xml:space="preserve">Ресурсное обеспечение реализации Государственной программы осуществляется за счет бюджетных ассигнований областного бюджета в пределах лимитов финансирования, доведенных до управления инвестиций и международных связей Липецкой области, управления имущественных и земельных отношений Липецкой области и управления инновационной и </w:t>
      </w:r>
      <w:r>
        <w:lastRenderedPageBreak/>
        <w:t>промышленной политики Липецкой области.</w:t>
      </w:r>
    </w:p>
    <w:p w:rsidR="00BD23B4" w:rsidRDefault="00BD23B4">
      <w:pPr>
        <w:pStyle w:val="ConsPlusNormal"/>
        <w:ind w:firstLine="540"/>
        <w:jc w:val="both"/>
      </w:pPr>
      <w:r>
        <w:t>Всего расходов областного бюджета на реализацию Государственной программы - 3121890,2 тыс. руб., в том числе по годам: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10.02.2014 </w:t>
      </w:r>
      <w:hyperlink r:id="rId52" w:history="1">
        <w:r>
          <w:rPr>
            <w:color w:val="0000FF"/>
          </w:rPr>
          <w:t>N 52</w:t>
        </w:r>
      </w:hyperlink>
      <w:r>
        <w:t xml:space="preserve">, от 08.05.2014 </w:t>
      </w:r>
      <w:hyperlink r:id="rId53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54" w:history="1">
        <w:r>
          <w:rPr>
            <w:color w:val="0000FF"/>
          </w:rPr>
          <w:t>N 329</w:t>
        </w:r>
      </w:hyperlink>
      <w:r>
        <w:t xml:space="preserve">, от 20.08.2014 </w:t>
      </w:r>
      <w:hyperlink r:id="rId55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56" w:history="1">
        <w:r>
          <w:rPr>
            <w:color w:val="0000FF"/>
          </w:rPr>
          <w:t>N 75</w:t>
        </w:r>
      </w:hyperlink>
      <w:r>
        <w:t xml:space="preserve">, от 29.06.2015 </w:t>
      </w:r>
      <w:hyperlink r:id="rId57" w:history="1">
        <w:r>
          <w:rPr>
            <w:color w:val="0000FF"/>
          </w:rPr>
          <w:t>N 321</w:t>
        </w:r>
      </w:hyperlink>
      <w:r>
        <w:t xml:space="preserve">, от 09.12.2015 </w:t>
      </w:r>
      <w:hyperlink r:id="rId58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59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2014 г. - 42588,2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10.02.2014 </w:t>
      </w:r>
      <w:hyperlink r:id="rId60" w:history="1">
        <w:r>
          <w:rPr>
            <w:color w:val="0000FF"/>
          </w:rPr>
          <w:t>N 52</w:t>
        </w:r>
      </w:hyperlink>
      <w:r>
        <w:t xml:space="preserve">, от 08.05.2014 </w:t>
      </w:r>
      <w:hyperlink r:id="rId61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62" w:history="1">
        <w:r>
          <w:rPr>
            <w:color w:val="0000FF"/>
          </w:rPr>
          <w:t>N 329</w:t>
        </w:r>
      </w:hyperlink>
      <w:r>
        <w:t xml:space="preserve">, от 20.08.2014 </w:t>
      </w:r>
      <w:hyperlink r:id="rId63" w:history="1">
        <w:r>
          <w:rPr>
            <w:color w:val="0000FF"/>
          </w:rPr>
          <w:t>N 359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2015 г. - 400077,9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64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65" w:history="1">
        <w:r>
          <w:rPr>
            <w:color w:val="0000FF"/>
          </w:rPr>
          <w:t>N 75</w:t>
        </w:r>
      </w:hyperlink>
      <w:r>
        <w:t xml:space="preserve">, от 29.06.2015 </w:t>
      </w:r>
      <w:hyperlink r:id="rId66" w:history="1">
        <w:r>
          <w:rPr>
            <w:color w:val="0000FF"/>
          </w:rPr>
          <w:t>N 321</w:t>
        </w:r>
      </w:hyperlink>
      <w:r>
        <w:t xml:space="preserve">, от 09.12.2015 </w:t>
      </w:r>
      <w:hyperlink r:id="rId67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68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2016 г. - 540764,7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69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70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71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2017 г. - 537662,7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72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73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74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2018 г. - 533598,9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75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76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77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2019 г. - 533598,9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78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79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80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2020 г. - 533598,9 тыс. руб.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81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82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83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 xml:space="preserve">Сведения о ресурсном обеспечении реализации Государственной программы отражены в </w:t>
      </w:r>
      <w:hyperlink w:anchor="P578" w:history="1">
        <w:r>
          <w:rPr>
            <w:color w:val="0000FF"/>
          </w:rPr>
          <w:t>приложении 1</w:t>
        </w:r>
      </w:hyperlink>
      <w:r>
        <w:t xml:space="preserve"> к настоящей Государственной программе.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Прогнозная оценка расходов федерального бюджета на финансирование объектов инфраструктуры ОЭЗ ППТ "Липецк" составляет 4230740 тыс. руб., в том числе по годам: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17.02.2015 </w:t>
      </w:r>
      <w:hyperlink r:id="rId85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86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2014 г. - 304410 тыс. руб.;</w:t>
      </w:r>
    </w:p>
    <w:p w:rsidR="00BD23B4" w:rsidRDefault="00BD23B4">
      <w:pPr>
        <w:pStyle w:val="ConsPlusNormal"/>
        <w:ind w:firstLine="540"/>
        <w:jc w:val="both"/>
      </w:pPr>
      <w:r>
        <w:t>2015 г. - 1455570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17.02.2015 </w:t>
      </w:r>
      <w:hyperlink r:id="rId87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88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89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2016 г. - 1061760 тыс. руб.</w:t>
      </w:r>
    </w:p>
    <w:p w:rsidR="00BD23B4" w:rsidRDefault="00BD23B4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17.02.2015 N 75;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В соответствии с проектами планировок территорий ОЭЗ РУ планируется осуществить строительство инженерной инфраструктуры за счет внебюджетных источников финансирования.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 xml:space="preserve">Объем средств внебюджетных источников </w:t>
      </w:r>
      <w:proofErr w:type="spellStart"/>
      <w:r>
        <w:t>прогнозно</w:t>
      </w:r>
      <w:proofErr w:type="spellEnd"/>
      <w:r>
        <w:t xml:space="preserve"> составит 2033300 тыс. руб., в том числе по годам: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2014 г. - 1005700 тыс. руб.;</w:t>
      </w:r>
    </w:p>
    <w:p w:rsidR="00BD23B4" w:rsidRDefault="00BD23B4">
      <w:pPr>
        <w:pStyle w:val="ConsPlusNormal"/>
        <w:ind w:firstLine="540"/>
        <w:jc w:val="both"/>
      </w:pPr>
      <w:r>
        <w:t>2015 г. - 2800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2016 г. - 69400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2017 г. - 412200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2018 г. - 340500 тыс. руб.;</w:t>
      </w:r>
    </w:p>
    <w:p w:rsidR="00BD23B4" w:rsidRDefault="00BD23B4">
      <w:pPr>
        <w:pStyle w:val="ConsPlusNormal"/>
        <w:jc w:val="both"/>
      </w:pPr>
      <w:r>
        <w:lastRenderedPageBreak/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2019 г. - 107000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2020 г. - 95700 тыс. руб.</w:t>
      </w:r>
    </w:p>
    <w:p w:rsidR="00BD23B4" w:rsidRDefault="00BD23B4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 xml:space="preserve">Прогнозная оценка расходов по источникам ресурсного обеспечения на реализацию Государственной программы отражена в </w:t>
      </w:r>
      <w:hyperlink w:anchor="P875" w:history="1">
        <w:r>
          <w:rPr>
            <w:color w:val="0000FF"/>
          </w:rPr>
          <w:t>приложении 2</w:t>
        </w:r>
      </w:hyperlink>
      <w:r>
        <w:t xml:space="preserve"> к настоящей Государственной программе.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6. Описание мер государственного регулирования и обоснование</w:t>
      </w:r>
    </w:p>
    <w:p w:rsidR="00BD23B4" w:rsidRDefault="00BD23B4">
      <w:pPr>
        <w:pStyle w:val="ConsPlusNormal"/>
        <w:jc w:val="center"/>
      </w:pPr>
      <w:r>
        <w:t>необходимости их применения для достижения целевых</w:t>
      </w:r>
    </w:p>
    <w:p w:rsidR="00BD23B4" w:rsidRDefault="00BD23B4">
      <w:pPr>
        <w:pStyle w:val="ConsPlusNormal"/>
        <w:jc w:val="center"/>
      </w:pPr>
      <w:r>
        <w:t>индикаторов и показателей задач Государственной программы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Для достижения цели и результатов Государственной программы применяются следующие меры государственного регулирования:</w:t>
      </w:r>
    </w:p>
    <w:p w:rsidR="00BD23B4" w:rsidRDefault="00BD23B4">
      <w:pPr>
        <w:pStyle w:val="ConsPlusNormal"/>
        <w:ind w:firstLine="540"/>
        <w:jc w:val="both"/>
      </w:pPr>
      <w:r>
        <w:t>- снижение налоговой ставки налога на прибыль организаций, подлежащего зачислению в областной бюджет, освобождение от уплаты налога на имущество и транспортного налога в соответствии с законами Липецкой области о налогах для организаций - победителей конкурса инвестиционных проектов, для резидентов ОЭЗ ППТ "Липецк" и участников ОЭЗ РУ, организаций, осуществляющих функции управляющих компаний особых экономических зон;</w:t>
      </w:r>
    </w:p>
    <w:p w:rsidR="00BD23B4" w:rsidRDefault="00BD23B4">
      <w:pPr>
        <w:pStyle w:val="ConsPlusNormal"/>
        <w:ind w:firstLine="540"/>
        <w:jc w:val="both"/>
      </w:pPr>
      <w:r>
        <w:t>- предоставление государственных гарантий Липецкой области по займам и кредитам, направляемым на реализацию инвестиционных проектов;</w:t>
      </w:r>
    </w:p>
    <w:p w:rsidR="00BD23B4" w:rsidRDefault="00BD23B4">
      <w:pPr>
        <w:pStyle w:val="ConsPlusNormal"/>
        <w:ind w:firstLine="540"/>
        <w:jc w:val="both"/>
      </w:pPr>
      <w:r>
        <w:t>- предоставление объектов залоговых фондов области и муниципальных образований для обеспечения исполнения обязательств хозяйствующих субъектов, привлекающих заемные средства для реализации инвестиционных проектов на территории области.</w:t>
      </w:r>
    </w:p>
    <w:p w:rsidR="00BD23B4" w:rsidRDefault="00BD23B4">
      <w:pPr>
        <w:pStyle w:val="ConsPlusNormal"/>
        <w:ind w:firstLine="540"/>
        <w:jc w:val="both"/>
      </w:pPr>
      <w:r>
        <w:t>Комплексность и последовательность мер государственной поддержки при реализации инвестиционных проектов позволит качественно улучшить инвестиционный климат, что обеспечит рост инвестиций, создание новых высокопроизводительных рабочих мест и рост налоговых поступлений.</w:t>
      </w:r>
    </w:p>
    <w:p w:rsidR="00BD23B4" w:rsidRDefault="00BD23B4">
      <w:pPr>
        <w:pStyle w:val="ConsPlusNormal"/>
        <w:ind w:firstLine="540"/>
        <w:jc w:val="both"/>
      </w:pPr>
      <w:r>
        <w:t xml:space="preserve">Оценка применения мер государственного регулирования в сфере реализации Государственной программы приведена в </w:t>
      </w:r>
      <w:hyperlink w:anchor="P1057" w:history="1">
        <w:r>
          <w:rPr>
            <w:color w:val="0000FF"/>
          </w:rPr>
          <w:t>приложении 3</w:t>
        </w:r>
      </w:hyperlink>
      <w:r>
        <w:t xml:space="preserve"> к Государственной программе.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7. Анализ рисков реализации Государственной программы</w:t>
      </w:r>
    </w:p>
    <w:p w:rsidR="00BD23B4" w:rsidRDefault="00BD23B4">
      <w:pPr>
        <w:pStyle w:val="ConsPlusNormal"/>
        <w:jc w:val="center"/>
      </w:pPr>
      <w:r>
        <w:t>и описание мер управления рисками реализации</w:t>
      </w:r>
    </w:p>
    <w:p w:rsidR="00BD23B4" w:rsidRDefault="00BD23B4">
      <w:pPr>
        <w:pStyle w:val="ConsPlusNormal"/>
        <w:jc w:val="center"/>
      </w:pPr>
      <w:r>
        <w:t>Государственной программы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В рамках реализации Государственной программы могут быть выделены следующие риски ее реализации, актуальные для всех подпрограмм:</w:t>
      </w:r>
    </w:p>
    <w:p w:rsidR="00BD23B4" w:rsidRDefault="00BD23B4">
      <w:pPr>
        <w:pStyle w:val="ConsPlusNormal"/>
        <w:ind w:firstLine="540"/>
        <w:jc w:val="both"/>
      </w:pPr>
      <w:r>
        <w:t>- финансово-экономические риски (спады и замедление темпов развития в странах-партнерах, локальные и мировые финансовые кризисы);</w:t>
      </w:r>
    </w:p>
    <w:p w:rsidR="00BD23B4" w:rsidRDefault="00BD23B4">
      <w:pPr>
        <w:pStyle w:val="ConsPlusNormal"/>
        <w:ind w:firstLine="540"/>
        <w:jc w:val="both"/>
      </w:pPr>
      <w:r>
        <w:t>- политические риски (смена руководства в странах-партнерах);</w:t>
      </w:r>
    </w:p>
    <w:p w:rsidR="00BD23B4" w:rsidRDefault="00BD23B4">
      <w:pPr>
        <w:pStyle w:val="ConsPlusNormal"/>
        <w:ind w:firstLine="540"/>
        <w:jc w:val="both"/>
      </w:pPr>
      <w:r>
        <w:t xml:space="preserve">- </w:t>
      </w:r>
      <w:proofErr w:type="spellStart"/>
      <w:r>
        <w:t>репутационные</w:t>
      </w:r>
      <w:proofErr w:type="spellEnd"/>
      <w:r>
        <w:t xml:space="preserve"> риски (правильный выбор инвестиционных партнеров и/или проектов во избежание нанесения урона имиджу региона).</w:t>
      </w:r>
    </w:p>
    <w:p w:rsidR="00BD23B4" w:rsidRDefault="00BD23B4">
      <w:pPr>
        <w:pStyle w:val="ConsPlusNormal"/>
        <w:ind w:firstLine="540"/>
        <w:jc w:val="both"/>
      </w:pPr>
      <w:r>
        <w:t>К мерам управления рисками с целью минимизации их влияния на достижение целей Государственной программы относятся:</w:t>
      </w:r>
    </w:p>
    <w:p w:rsidR="00BD23B4" w:rsidRDefault="00BD23B4">
      <w:pPr>
        <w:pStyle w:val="ConsPlusNormal"/>
        <w:ind w:firstLine="540"/>
        <w:jc w:val="both"/>
      </w:pPr>
      <w:r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программ, и на его минимизацию направлены меры по планированию работ, в частности, формирование плана реализации Государственной программы, содержащего перечень мероприятий Государственной программы.</w:t>
      </w:r>
    </w:p>
    <w:p w:rsidR="00BD23B4" w:rsidRDefault="00BD23B4">
      <w:pPr>
        <w:pStyle w:val="ConsPlusNormal"/>
        <w:ind w:firstLine="540"/>
        <w:jc w:val="both"/>
      </w:pPr>
      <w:r>
        <w:t xml:space="preserve">Ответственный исполнитель по согласованию с соисполнителями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</w:t>
      </w:r>
      <w:r>
        <w:lastRenderedPageBreak/>
        <w:t>бюджетных ассигнований, предусмотренных планом реализации Государственной программы на соответствующий год. Перечень показателей и индикаторов носит открытый характер и предусматривает возможность корректировки в случаях появления новых социально-экономических обстоятельств, существенно влияющих на формирование инвестиционной деятельности.</w:t>
      </w:r>
    </w:p>
    <w:p w:rsidR="00BD23B4" w:rsidRDefault="00BD23B4">
      <w:pPr>
        <w:pStyle w:val="ConsPlusNormal"/>
        <w:ind w:firstLine="540"/>
        <w:jc w:val="both"/>
      </w:pPr>
      <w:r>
        <w:t>2. Применение правовых методов влияния (совокупность нормативных правовых актов), способствующих достижению целей Государственной программы.</w:t>
      </w:r>
    </w:p>
    <w:p w:rsidR="00BD23B4" w:rsidRDefault="00BD23B4">
      <w:pPr>
        <w:pStyle w:val="ConsPlusNormal"/>
        <w:ind w:firstLine="540"/>
        <w:jc w:val="both"/>
      </w:pPr>
      <w: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BD23B4" w:rsidRDefault="00BD23B4">
      <w:pPr>
        <w:pStyle w:val="ConsPlusNormal"/>
        <w:ind w:firstLine="540"/>
        <w:jc w:val="both"/>
      </w:pPr>
      <w:r>
        <w:t>Для достижения поставленной цели в течение всего срока реализации Государственной программы будут проведены мероприятия, направленные на создание в области благоприятных условий для инвестиционной деятельности, в том числе системы эффективного управления инвестиционными процессами, а также ее текущая поддержка и стимулирование, что позволит максимизировать приток инвестиций в область и обеспечить ее устойчивое социально-экономическое развитие.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8. Мониторинг реализации Государственной программы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запланированного.</w:t>
      </w:r>
    </w:p>
    <w:p w:rsidR="00BD23B4" w:rsidRDefault="00BD23B4">
      <w:pPr>
        <w:pStyle w:val="ConsPlusNormal"/>
        <w:ind w:firstLine="540"/>
        <w:jc w:val="both"/>
      </w:pPr>
      <w:r>
        <w:t>Объектом мониторинга являются индикаторы (показатели) Государственной программы (подпрограмм), ход реализации основных мероприятий Государственной программы.</w:t>
      </w:r>
    </w:p>
    <w:p w:rsidR="00BD23B4" w:rsidRDefault="00BD23B4">
      <w:pPr>
        <w:pStyle w:val="ConsPlusNormal"/>
        <w:ind w:firstLine="540"/>
        <w:jc w:val="both"/>
      </w:pPr>
      <w:r>
        <w:t>Мониторинг реализации Государственной программы проводится на основе данных официального статистического наблюдения, годовых отчетов о ходе реализации и оценке эффективности Государственной программы, докладов ответственного исполнителя о ходе реализации Государственной программы.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9. Методики расчетов целевых индикаторов и показателей</w:t>
      </w:r>
    </w:p>
    <w:p w:rsidR="00BD23B4" w:rsidRDefault="00BD23B4">
      <w:pPr>
        <w:pStyle w:val="ConsPlusNormal"/>
        <w:jc w:val="center"/>
      </w:pPr>
      <w:r>
        <w:t>задач Государственной программы, значения которых</w:t>
      </w:r>
    </w:p>
    <w:p w:rsidR="00BD23B4" w:rsidRDefault="00BD23B4">
      <w:pPr>
        <w:pStyle w:val="ConsPlusNormal"/>
        <w:jc w:val="center"/>
      </w:pPr>
      <w:r>
        <w:t>не утверждены методиками международных организаций,</w:t>
      </w:r>
    </w:p>
    <w:p w:rsidR="00BD23B4" w:rsidRDefault="00BD23B4">
      <w:pPr>
        <w:pStyle w:val="ConsPlusNormal"/>
        <w:jc w:val="center"/>
      </w:pPr>
      <w:r>
        <w:t>Правительства Российской Федерации, нормативными правовыми</w:t>
      </w:r>
    </w:p>
    <w:p w:rsidR="00BD23B4" w:rsidRDefault="00BD23B4">
      <w:pPr>
        <w:pStyle w:val="ConsPlusNormal"/>
        <w:jc w:val="center"/>
      </w:pPr>
      <w:r>
        <w:t>актами Липецкой области, а также не определяются на основе</w:t>
      </w:r>
    </w:p>
    <w:p w:rsidR="00BD23B4" w:rsidRDefault="00BD23B4">
      <w:pPr>
        <w:pStyle w:val="ConsPlusNormal"/>
        <w:jc w:val="center"/>
      </w:pPr>
      <w:r>
        <w:t>данных государственного (федерального) статистического</w:t>
      </w:r>
    </w:p>
    <w:p w:rsidR="00BD23B4" w:rsidRDefault="00BD23B4">
      <w:pPr>
        <w:pStyle w:val="ConsPlusNormal"/>
        <w:jc w:val="center"/>
      </w:pPr>
      <w:r>
        <w:t>наблюдения и данных бюджетной отчетности</w:t>
      </w:r>
    </w:p>
    <w:p w:rsidR="00BD23B4" w:rsidRDefault="00BD23B4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D23B4" w:rsidRDefault="00BD23B4">
      <w:pPr>
        <w:pStyle w:val="ConsPlusNormal"/>
        <w:jc w:val="center"/>
      </w:pPr>
      <w:r>
        <w:t>от 31.12.2015 N 590)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Расчет целевых индикаторов и показателей задач Государственной программы:</w:t>
      </w:r>
    </w:p>
    <w:p w:rsidR="00BD23B4" w:rsidRDefault="00BD23B4">
      <w:pPr>
        <w:pStyle w:val="ConsPlusNormal"/>
        <w:ind w:firstLine="540"/>
        <w:jc w:val="both"/>
      </w:pPr>
      <w:r>
        <w:t>- количество предприятий резидентов и участников особых экономических зон федерального и регионального уровней запрашивается управлением инвестиций и международных связей Липецкой области в ОАО "ОЭЗ ППТ "Липецк", ОАО "Корпорация Развития Липецкой области" и исполнительных органах государственной власти области, наделенных полномочиями по управлению особыми экономическими зонами;</w:t>
      </w:r>
    </w:p>
    <w:p w:rsidR="00BD23B4" w:rsidRDefault="00BD23B4">
      <w:pPr>
        <w:pStyle w:val="ConsPlusNormal"/>
        <w:ind w:firstLine="540"/>
        <w:jc w:val="both"/>
      </w:pPr>
      <w:r>
        <w:t>- рейтинг инвестиционного климата присваивается рейтинговым агентством;</w:t>
      </w:r>
    </w:p>
    <w:p w:rsidR="00BD23B4" w:rsidRDefault="00BD23B4">
      <w:pPr>
        <w:pStyle w:val="ConsPlusNormal"/>
        <w:ind w:firstLine="540"/>
        <w:jc w:val="both"/>
      </w:pPr>
      <w:r>
        <w:t>- объем инвестиций, освоенный резидентами особой экономической зоны "Липецк" и участниками особых экономических зон регионального уровня, запрашивается управлением инвестиций и международных связей Липецкой области в ОАО "ОЭЗ ППТ "Липецк", ОАО "Корпорация Развития Липецкой области" и исполнительных органах государственной власти области, наделенных полномочиями по управлению особыми экономическими зонами.</w:t>
      </w:r>
    </w:p>
    <w:p w:rsidR="00BD23B4" w:rsidRDefault="00BD23B4">
      <w:pPr>
        <w:sectPr w:rsidR="00BD23B4">
          <w:pgSz w:w="11905" w:h="16838"/>
          <w:pgMar w:top="1134" w:right="850" w:bottom="1134" w:left="1701" w:header="0" w:footer="0" w:gutter="0"/>
          <w:cols w:space="72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bookmarkStart w:id="2" w:name="P315"/>
      <w:bookmarkEnd w:id="2"/>
      <w:r>
        <w:t>Подпрограмма 1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D23B4" w:rsidRDefault="00BD23B4">
      <w:pPr>
        <w:pStyle w:val="ConsPlusNormal"/>
        <w:jc w:val="center"/>
      </w:pPr>
      <w:r>
        <w:t xml:space="preserve">от 08.05.2014 </w:t>
      </w:r>
      <w:hyperlink r:id="rId103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104" w:history="1">
        <w:r>
          <w:rPr>
            <w:color w:val="0000FF"/>
          </w:rPr>
          <w:t>N 329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20.08.2014 </w:t>
      </w:r>
      <w:hyperlink r:id="rId105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06" w:history="1">
        <w:r>
          <w:rPr>
            <w:color w:val="0000FF"/>
          </w:rPr>
          <w:t>N 75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29.06.2015 </w:t>
      </w:r>
      <w:hyperlink r:id="rId107" w:history="1">
        <w:r>
          <w:rPr>
            <w:color w:val="0000FF"/>
          </w:rPr>
          <w:t>N 321</w:t>
        </w:r>
      </w:hyperlink>
      <w:r>
        <w:t xml:space="preserve">, от 16.09.2015 </w:t>
      </w:r>
      <w:hyperlink r:id="rId108" w:history="1">
        <w:r>
          <w:rPr>
            <w:color w:val="0000FF"/>
          </w:rPr>
          <w:t>N 435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09.12.2015 </w:t>
      </w:r>
      <w:hyperlink r:id="rId109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110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Паспорт Подпрограммы 1 Государственной программы</w:t>
      </w:r>
    </w:p>
    <w:p w:rsidR="00BD23B4" w:rsidRDefault="00BD23B4">
      <w:pPr>
        <w:pStyle w:val="ConsPlusNormal"/>
        <w:jc w:val="center"/>
      </w:pPr>
      <w:r>
        <w:t>Липецкой области "Улучшение инвестиционного климата</w:t>
      </w:r>
    </w:p>
    <w:p w:rsidR="00BD23B4" w:rsidRDefault="00BD23B4">
      <w:pPr>
        <w:pStyle w:val="ConsPlusNormal"/>
        <w:jc w:val="center"/>
      </w:pPr>
      <w:r>
        <w:t>в Липецкой области"</w:t>
      </w:r>
    </w:p>
    <w:p w:rsidR="00BD23B4" w:rsidRDefault="00BD23B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Ответственный исполнитель и соисполнитель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  <w:p w:rsidR="00BD23B4" w:rsidRDefault="00BD23B4">
            <w:pPr>
              <w:pStyle w:val="ConsPlusNormal"/>
            </w:pPr>
            <w:r>
              <w:t>Управление инновационной и промышленной политики Липецкой области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1. Создание благоприятной для инвестиций административной среды.</w:t>
            </w:r>
          </w:p>
          <w:p w:rsidR="00BD23B4" w:rsidRDefault="00BD23B4">
            <w:pPr>
              <w:pStyle w:val="ConsPlusNormal"/>
            </w:pPr>
            <w:r>
              <w:t>2. Повышение инвестиционной активности хозяйствующих субъектов и привлечение новых инвесторов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29.07.2014 N 329)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Показатель задачи 1:</w:t>
            </w:r>
          </w:p>
          <w:p w:rsidR="00BD23B4" w:rsidRDefault="00BD23B4">
            <w:pPr>
              <w:pStyle w:val="ConsPlusNormal"/>
            </w:pPr>
            <w:r>
              <w:t>- кредитный рейтинг области, присвоенный международным агентством.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Абзацы третий - четвертый утратили силу. - </w:t>
            </w:r>
            <w:hyperlink r:id="rId1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09.12.2015 N 539.</w:t>
            </w:r>
          </w:p>
          <w:p w:rsidR="00BD23B4" w:rsidRDefault="00BD23B4">
            <w:pPr>
              <w:pStyle w:val="ConsPlusNormal"/>
            </w:pPr>
            <w:r>
              <w:t>Показатель задачи 2:</w:t>
            </w:r>
          </w:p>
          <w:p w:rsidR="00BD23B4" w:rsidRDefault="00BD23B4">
            <w:pPr>
              <w:pStyle w:val="ConsPlusNormal"/>
            </w:pPr>
            <w:r>
              <w:t>- количество установленных контактов с деловыми кругами зарубежных стран и регионов РФ и других организационных мероприятий по привлечению новых инвесторов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29.07.2014 </w:t>
            </w:r>
            <w:hyperlink r:id="rId113" w:history="1">
              <w:r>
                <w:rPr>
                  <w:color w:val="0000FF"/>
                </w:rPr>
                <w:t>N 329</w:t>
              </w:r>
            </w:hyperlink>
            <w:r>
              <w:t xml:space="preserve">, от 09.12.2015 </w:t>
            </w:r>
            <w:hyperlink r:id="rId114" w:history="1">
              <w:r>
                <w:rPr>
                  <w:color w:val="0000FF"/>
                </w:rPr>
                <w:t>N 539</w:t>
              </w:r>
            </w:hyperlink>
            <w:r>
              <w:t xml:space="preserve">, от 31.12.2015 </w:t>
            </w:r>
            <w:hyperlink r:id="rId115" w:history="1">
              <w:r>
                <w:rPr>
                  <w:color w:val="0000FF"/>
                </w:rPr>
                <w:t>N 590</w:t>
              </w:r>
            </w:hyperlink>
            <w:r>
              <w:t>)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2014 - 2020 годы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Всего: 202480,2 тыс. руб.,</w:t>
            </w:r>
          </w:p>
          <w:p w:rsidR="00BD23B4" w:rsidRDefault="00BD23B4">
            <w:pPr>
              <w:pStyle w:val="ConsPlusNormal"/>
            </w:pPr>
            <w:r>
              <w:t>2014 г. - 29678,2 тыс. руб.;</w:t>
            </w:r>
          </w:p>
          <w:p w:rsidR="00BD23B4" w:rsidRDefault="00BD23B4">
            <w:pPr>
              <w:pStyle w:val="ConsPlusNormal"/>
            </w:pPr>
            <w:r>
              <w:t>2015 г. - 33077,9 тыс. руб.;</w:t>
            </w:r>
          </w:p>
          <w:p w:rsidR="00BD23B4" w:rsidRDefault="00BD23B4">
            <w:pPr>
              <w:pStyle w:val="ConsPlusNormal"/>
            </w:pPr>
            <w:r>
              <w:t>2016 г. - 30764,7 тыс. руб.;</w:t>
            </w:r>
          </w:p>
          <w:p w:rsidR="00BD23B4" w:rsidRDefault="00BD23B4">
            <w:pPr>
              <w:pStyle w:val="ConsPlusNormal"/>
            </w:pPr>
            <w:r>
              <w:t>2017 г. - 29162,7 тыс. руб.;</w:t>
            </w:r>
          </w:p>
          <w:p w:rsidR="00BD23B4" w:rsidRDefault="00BD23B4">
            <w:pPr>
              <w:pStyle w:val="ConsPlusNormal"/>
            </w:pPr>
            <w:r>
              <w:t>2018 г. - 26598,9 тыс. руб.;</w:t>
            </w:r>
          </w:p>
          <w:p w:rsidR="00BD23B4" w:rsidRDefault="00BD23B4">
            <w:pPr>
              <w:pStyle w:val="ConsPlusNormal"/>
            </w:pPr>
            <w:r>
              <w:t>2019 г. - 26598,9 тыс. руб.;</w:t>
            </w:r>
          </w:p>
          <w:p w:rsidR="00BD23B4" w:rsidRDefault="00BD23B4">
            <w:pPr>
              <w:pStyle w:val="ConsPlusNormal"/>
            </w:pPr>
            <w:r>
              <w:t>2020 г. - 26598,9 тыс. руб.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1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09.12.2015 N 539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08.05.2014 </w:t>
            </w:r>
            <w:hyperlink r:id="rId117" w:history="1">
              <w:r>
                <w:rPr>
                  <w:color w:val="0000FF"/>
                </w:rPr>
                <w:t>N 217</w:t>
              </w:r>
            </w:hyperlink>
            <w:r>
              <w:t xml:space="preserve">, от 20.08.2014 </w:t>
            </w:r>
            <w:hyperlink r:id="rId118" w:history="1">
              <w:r>
                <w:rPr>
                  <w:color w:val="0000FF"/>
                </w:rPr>
                <w:t>N 359</w:t>
              </w:r>
            </w:hyperlink>
            <w:r>
              <w:t xml:space="preserve">, от 17.02.2015 </w:t>
            </w:r>
            <w:hyperlink r:id="rId119" w:history="1">
              <w:r>
                <w:rPr>
                  <w:color w:val="0000FF"/>
                </w:rPr>
                <w:t>N 75</w:t>
              </w:r>
            </w:hyperlink>
            <w:r>
              <w:t xml:space="preserve">, от 29.06.2015 </w:t>
            </w:r>
            <w:hyperlink r:id="rId120" w:history="1">
              <w:r>
                <w:rPr>
                  <w:color w:val="0000FF"/>
                </w:rPr>
                <w:t>N 321</w:t>
              </w:r>
            </w:hyperlink>
            <w:r>
              <w:t xml:space="preserve">, от 09.12.2015 </w:t>
            </w:r>
            <w:hyperlink r:id="rId121" w:history="1">
              <w:r>
                <w:rPr>
                  <w:color w:val="0000FF"/>
                </w:rPr>
                <w:t>N 539</w:t>
              </w:r>
            </w:hyperlink>
            <w:r>
              <w:t>)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1. Достижение кредитного рейтинга области, присваиваемого международным агентством в 2020 году - BB, Прогноз "позитивный".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2. Утратил силу. - </w:t>
            </w: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09.12.2015 N 539.</w:t>
            </w:r>
          </w:p>
          <w:p w:rsidR="00BD23B4" w:rsidRDefault="00BD23B4">
            <w:pPr>
              <w:pStyle w:val="ConsPlusNormal"/>
            </w:pPr>
            <w:r>
              <w:t>3. Увеличение количества установленных контактов с деловыми кругами зарубежных стран и регионов РФ и других организационных мероприятий по продвижению продукции липецких предприятий на внешние рынки с 260 единиц в 2013 году до 820 единиц в 2020 году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20.08.2014 </w:t>
            </w:r>
            <w:hyperlink r:id="rId123" w:history="1">
              <w:r>
                <w:rPr>
                  <w:color w:val="0000FF"/>
                </w:rPr>
                <w:t>N 359</w:t>
              </w:r>
            </w:hyperlink>
            <w:r>
              <w:t xml:space="preserve">, от 29.06.2015 </w:t>
            </w:r>
            <w:hyperlink r:id="rId124" w:history="1">
              <w:r>
                <w:rPr>
                  <w:color w:val="0000FF"/>
                </w:rPr>
                <w:t>N 321</w:t>
              </w:r>
            </w:hyperlink>
            <w:r>
              <w:t xml:space="preserve">, от 09.12.2015 </w:t>
            </w:r>
            <w:hyperlink r:id="rId125" w:history="1">
              <w:r>
                <w:rPr>
                  <w:color w:val="0000FF"/>
                </w:rPr>
                <w:t>N 539</w:t>
              </w:r>
            </w:hyperlink>
            <w:r>
              <w:t>)</w:t>
            </w:r>
          </w:p>
        </w:tc>
      </w:tr>
    </w:tbl>
    <w:p w:rsidR="00BD23B4" w:rsidRDefault="00BD23B4">
      <w:pPr>
        <w:sectPr w:rsidR="00BD23B4">
          <w:pgSz w:w="16838" w:h="11905"/>
          <w:pgMar w:top="1701" w:right="1134" w:bottom="850" w:left="1134" w:header="0" w:footer="0" w:gutter="0"/>
          <w:cols w:space="72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Текстовая часть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1. Характеристика сферы реализации Подпрограммы 1, описание</w:t>
      </w:r>
    </w:p>
    <w:p w:rsidR="00BD23B4" w:rsidRDefault="00BD23B4">
      <w:pPr>
        <w:pStyle w:val="ConsPlusNormal"/>
        <w:jc w:val="center"/>
      </w:pPr>
      <w:r>
        <w:t>основных проблем инвестиционной сферы, анализ социальных,</w:t>
      </w:r>
    </w:p>
    <w:p w:rsidR="00BD23B4" w:rsidRDefault="00BD23B4">
      <w:pPr>
        <w:pStyle w:val="ConsPlusNormal"/>
        <w:jc w:val="center"/>
      </w:pPr>
      <w:r>
        <w:t>финансово-экономических и прочих рисков ее развития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Подпрограмма 1 направлена на улучшение инвестиционного климата Липецкой области, обеспечивающего увеличение притока инвестиций, создание благоприятной для инвестиций административной среды и повышение инвестиционной активности хозяйствующих субъектов.</w:t>
      </w:r>
    </w:p>
    <w:p w:rsidR="00BD23B4" w:rsidRDefault="00BD23B4">
      <w:pPr>
        <w:pStyle w:val="ConsPlusNormal"/>
        <w:ind w:firstLine="540"/>
        <w:jc w:val="both"/>
      </w:pPr>
      <w:r>
        <w:t>Состояние инвестиционного климата является одним из важнейших показателей общеэкономической ситуации и перспектив развития области. Имеющий место недостаток инвестиционных ресурсов отрицательно сказывается на темпах структурных изменений в экономическом комплексе области.</w:t>
      </w:r>
    </w:p>
    <w:p w:rsidR="00BD23B4" w:rsidRDefault="00BD23B4">
      <w:pPr>
        <w:pStyle w:val="ConsPlusNormal"/>
        <w:ind w:firstLine="540"/>
        <w:jc w:val="both"/>
      </w:pPr>
      <w:r>
        <w:t>Существует ряд проблем, препятствующих повышению эффективности инвестиционного процесса в области:</w:t>
      </w:r>
    </w:p>
    <w:p w:rsidR="00BD23B4" w:rsidRDefault="00BD23B4">
      <w:pPr>
        <w:pStyle w:val="ConsPlusNormal"/>
        <w:ind w:firstLine="540"/>
        <w:jc w:val="both"/>
      </w:pPr>
      <w:r>
        <w:t>- административные барьеры;</w:t>
      </w:r>
    </w:p>
    <w:p w:rsidR="00BD23B4" w:rsidRDefault="00BD23B4">
      <w:pPr>
        <w:pStyle w:val="ConsPlusNormal"/>
        <w:ind w:firstLine="540"/>
        <w:jc w:val="both"/>
      </w:pPr>
      <w:r>
        <w:t>- недостаточная инфраструктурная насыщенность территорий области;</w:t>
      </w:r>
    </w:p>
    <w:p w:rsidR="00BD23B4" w:rsidRDefault="00BD23B4">
      <w:pPr>
        <w:pStyle w:val="ConsPlusNormal"/>
        <w:ind w:firstLine="540"/>
        <w:jc w:val="both"/>
      </w:pPr>
      <w:r>
        <w:t>- недостаточное развитие инвестиционной инфраструктуры области.</w:t>
      </w:r>
    </w:p>
    <w:p w:rsidR="00BD23B4" w:rsidRDefault="00BD23B4">
      <w:pPr>
        <w:pStyle w:val="ConsPlusNormal"/>
        <w:ind w:firstLine="540"/>
        <w:jc w:val="both"/>
      </w:pPr>
      <w:r>
        <w:t>Подпрограмма 1 направлена на решение вопросов дальнейшего совершенствования организационного, инфраструктурного и информационного обеспечения инвестиционной деятельности.</w:t>
      </w:r>
    </w:p>
    <w:p w:rsidR="00BD23B4" w:rsidRDefault="00BD23B4">
      <w:pPr>
        <w:pStyle w:val="ConsPlusNormal"/>
        <w:ind w:firstLine="540"/>
        <w:jc w:val="both"/>
      </w:pPr>
      <w:r>
        <w:t>Комплексная реализация задач, изложенных в Подпрограмме 1, позволит положительным образом воздействовать на инвестиционный климат области, будет способствовать его улучшению.</w:t>
      </w:r>
    </w:p>
    <w:p w:rsidR="00BD23B4" w:rsidRDefault="00BD23B4">
      <w:pPr>
        <w:pStyle w:val="ConsPlusNormal"/>
        <w:ind w:firstLine="540"/>
        <w:jc w:val="both"/>
      </w:pPr>
      <w:r>
        <w:t>К основным рискам относятся следующие:</w:t>
      </w:r>
    </w:p>
    <w:p w:rsidR="00BD23B4" w:rsidRDefault="00BD23B4">
      <w:pPr>
        <w:pStyle w:val="ConsPlusNormal"/>
        <w:ind w:firstLine="540"/>
        <w:jc w:val="both"/>
      </w:pPr>
      <w:r>
        <w:t>- макроэкономические риски, обусловленные снижением темпов роста экономики и уровня инвестиционной активности, которые не позволят увеличить приток частных инвестиций, усилят зависимость от государственных инвестиций;</w:t>
      </w:r>
    </w:p>
    <w:p w:rsidR="00BD23B4" w:rsidRDefault="00BD23B4">
      <w:pPr>
        <w:pStyle w:val="ConsPlusNormal"/>
        <w:ind w:firstLine="540"/>
        <w:jc w:val="both"/>
      </w:pPr>
      <w:r>
        <w:t>- международные торгово-политические риски, обусловленные функционированием инвестиционного сектора в увязке с ситуацией на международных рынках и деятельностью экспортеров, существенным возрастанием конкуренции в результате вступления России во Всемирную торговую организацию;</w:t>
      </w:r>
    </w:p>
    <w:p w:rsidR="00BD23B4" w:rsidRDefault="00BD23B4">
      <w:pPr>
        <w:pStyle w:val="ConsPlusNormal"/>
        <w:ind w:firstLine="540"/>
        <w:jc w:val="both"/>
      </w:pPr>
      <w:r>
        <w:t>- законодательные риски, выражающиеся в недостаточном правовом регулировании вопросов, связанных с инвестиционной деятельностью на федеральном уровне.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D23B4" w:rsidRDefault="00BD23B4">
      <w:pPr>
        <w:pStyle w:val="ConsPlusNormal"/>
        <w:jc w:val="center"/>
      </w:pPr>
      <w:r>
        <w:t>Подпрограммы 1, цели, задачи, целевые индикаторы, показатели</w:t>
      </w:r>
    </w:p>
    <w:p w:rsidR="00BD23B4" w:rsidRDefault="00BD23B4">
      <w:pPr>
        <w:pStyle w:val="ConsPlusNormal"/>
        <w:jc w:val="center"/>
      </w:pPr>
      <w:r>
        <w:t>задач Подпрограммы 1, методики расчетов целевых индикаторов</w:t>
      </w:r>
    </w:p>
    <w:p w:rsidR="00BD23B4" w:rsidRDefault="00BD23B4">
      <w:pPr>
        <w:pStyle w:val="ConsPlusNormal"/>
        <w:jc w:val="center"/>
      </w:pPr>
      <w:r>
        <w:t>и показателей задач Подпрограммы 1, показатели</w:t>
      </w:r>
    </w:p>
    <w:p w:rsidR="00BD23B4" w:rsidRDefault="00BD23B4">
      <w:pPr>
        <w:pStyle w:val="ConsPlusNormal"/>
        <w:jc w:val="center"/>
      </w:pPr>
      <w:r>
        <w:t>государственных заданий</w:t>
      </w:r>
    </w:p>
    <w:p w:rsidR="00BD23B4" w:rsidRDefault="00BD23B4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D23B4" w:rsidRDefault="00BD23B4">
      <w:pPr>
        <w:pStyle w:val="ConsPlusNormal"/>
        <w:jc w:val="center"/>
      </w:pPr>
      <w:r>
        <w:t>от 31.12.2015 N 590)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 xml:space="preserve">Подпрограмма 1, ее структура и ожидаемые результаты реализации соответствуют приоритетам развития отраслей экономики, определенным программой социально-экономического развития Липецкой области, Инвестиционной </w:t>
      </w:r>
      <w:hyperlink r:id="rId127" w:history="1">
        <w:r>
          <w:rPr>
            <w:color w:val="0000FF"/>
          </w:rPr>
          <w:t>стратегией</w:t>
        </w:r>
      </w:hyperlink>
      <w:r>
        <w:t xml:space="preserve"> Липецкой области на период до 2020 года и </w:t>
      </w:r>
      <w:hyperlink r:id="rId128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BD23B4" w:rsidRDefault="00BD23B4">
      <w:pPr>
        <w:pStyle w:val="ConsPlusNormal"/>
        <w:ind w:firstLine="540"/>
        <w:jc w:val="both"/>
      </w:pPr>
      <w:r>
        <w:t>Основные приоритеты в сфере действия Подпрограммы 1:</w:t>
      </w:r>
    </w:p>
    <w:p w:rsidR="00BD23B4" w:rsidRDefault="00BD23B4">
      <w:pPr>
        <w:pStyle w:val="ConsPlusNormal"/>
        <w:ind w:firstLine="540"/>
        <w:jc w:val="both"/>
      </w:pPr>
      <w:r>
        <w:t>- формирование и поддержание положительного имиджа области;</w:t>
      </w:r>
    </w:p>
    <w:p w:rsidR="00BD23B4" w:rsidRDefault="00BD23B4">
      <w:pPr>
        <w:pStyle w:val="ConsPlusNormal"/>
        <w:ind w:firstLine="540"/>
        <w:jc w:val="both"/>
      </w:pPr>
      <w:r>
        <w:t>- обеспечение широкой информационной политики как на территории России, так и за ее пределами;</w:t>
      </w:r>
    </w:p>
    <w:p w:rsidR="00BD23B4" w:rsidRDefault="00BD23B4">
      <w:pPr>
        <w:pStyle w:val="ConsPlusNormal"/>
        <w:ind w:firstLine="540"/>
        <w:jc w:val="both"/>
      </w:pPr>
      <w:r>
        <w:t xml:space="preserve">- содействие установлению прямых контактов и сотрудничества предприятий области с </w:t>
      </w:r>
      <w:r>
        <w:lastRenderedPageBreak/>
        <w:t>потенциальными инвесторами и кредитно-финансовыми учреждениями;</w:t>
      </w:r>
    </w:p>
    <w:p w:rsidR="00BD23B4" w:rsidRDefault="00BD23B4">
      <w:pPr>
        <w:pStyle w:val="ConsPlusNormal"/>
        <w:ind w:firstLine="540"/>
        <w:jc w:val="both"/>
      </w:pPr>
      <w:r>
        <w:t>- создание системы информирования потенциальных инвесторов, в том числе и иностранных, о политике области по привлечению инвестиций.</w:t>
      </w:r>
    </w:p>
    <w:p w:rsidR="00BD23B4" w:rsidRDefault="00BD23B4">
      <w:pPr>
        <w:pStyle w:val="ConsPlusNormal"/>
        <w:ind w:firstLine="540"/>
        <w:jc w:val="both"/>
      </w:pPr>
      <w:r>
        <w:t>Основные задачи Подпрограммы 1:</w:t>
      </w:r>
    </w:p>
    <w:p w:rsidR="00BD23B4" w:rsidRDefault="00BD23B4">
      <w:pPr>
        <w:pStyle w:val="ConsPlusNormal"/>
        <w:ind w:firstLine="540"/>
        <w:jc w:val="both"/>
      </w:pPr>
      <w:r>
        <w:t>1. Создание благоприятной для инвестиций административной среды.</w:t>
      </w:r>
    </w:p>
    <w:p w:rsidR="00BD23B4" w:rsidRDefault="00BD23B4">
      <w:pPr>
        <w:pStyle w:val="ConsPlusNormal"/>
        <w:ind w:firstLine="540"/>
        <w:jc w:val="both"/>
      </w:pPr>
      <w:r>
        <w:t>2. Повышение инвестиционной активности хозяйствующих субъектов и привлечение новых инвесторов.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29.07.2014 N 329)</w:t>
      </w:r>
    </w:p>
    <w:p w:rsidR="00BD23B4" w:rsidRDefault="00BD23B4">
      <w:pPr>
        <w:pStyle w:val="ConsPlusNormal"/>
        <w:ind w:firstLine="540"/>
        <w:jc w:val="both"/>
      </w:pPr>
      <w:r>
        <w:t>Показатели задачи 1:</w:t>
      </w:r>
    </w:p>
    <w:p w:rsidR="00BD23B4" w:rsidRDefault="00BD23B4">
      <w:pPr>
        <w:pStyle w:val="ConsPlusNormal"/>
        <w:ind w:firstLine="540"/>
        <w:jc w:val="both"/>
      </w:pPr>
      <w:r>
        <w:t>- кредитный рейтинг области, присвоенный международным агентством;</w:t>
      </w:r>
    </w:p>
    <w:p w:rsidR="00BD23B4" w:rsidRDefault="00BD23B4">
      <w:pPr>
        <w:pStyle w:val="ConsPlusNormal"/>
        <w:ind w:firstLine="540"/>
        <w:jc w:val="both"/>
      </w:pPr>
      <w:r>
        <w:t xml:space="preserve">- абзац утратил силу. -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09.12.2015 N 539.</w:t>
      </w:r>
    </w:p>
    <w:p w:rsidR="00BD23B4" w:rsidRDefault="00BD23B4">
      <w:pPr>
        <w:pStyle w:val="ConsPlusNormal"/>
        <w:ind w:firstLine="540"/>
        <w:jc w:val="both"/>
      </w:pPr>
      <w:r>
        <w:t>Показатели задачи 2:</w:t>
      </w:r>
    </w:p>
    <w:p w:rsidR="00BD23B4" w:rsidRDefault="00BD23B4">
      <w:pPr>
        <w:pStyle w:val="ConsPlusNormal"/>
        <w:ind w:firstLine="540"/>
        <w:jc w:val="both"/>
      </w:pPr>
      <w:r>
        <w:t>- количество установленных контактов с деловыми кругами зарубежных стран и регионов РФ и других организационных мероприятий по продвижению продукции липецких предприятий на внешние рынки.</w:t>
      </w:r>
    </w:p>
    <w:p w:rsidR="00BD23B4" w:rsidRDefault="00BD23B4">
      <w:pPr>
        <w:pStyle w:val="ConsPlusNormal"/>
        <w:ind w:firstLine="540"/>
        <w:jc w:val="both"/>
      </w:pPr>
      <w:r>
        <w:t xml:space="preserve">Абзац утратил силу. -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31.12.2015 N 590.</w:t>
      </w:r>
    </w:p>
    <w:p w:rsidR="00BD23B4" w:rsidRDefault="00BD23B4">
      <w:pPr>
        <w:pStyle w:val="ConsPlusNormal"/>
        <w:ind w:firstLine="540"/>
        <w:jc w:val="both"/>
      </w:pPr>
      <w:r>
        <w:t>Расчет показателей задач Подпрограммы 1:</w:t>
      </w:r>
    </w:p>
    <w:p w:rsidR="00BD23B4" w:rsidRDefault="00BD23B4">
      <w:pPr>
        <w:pStyle w:val="ConsPlusNormal"/>
        <w:ind w:firstLine="540"/>
        <w:jc w:val="both"/>
      </w:pPr>
      <w:r>
        <w:t>- кредитный рейтинг области присваивается международным агентством;</w:t>
      </w:r>
    </w:p>
    <w:p w:rsidR="00BD23B4" w:rsidRDefault="00BD23B4">
      <w:pPr>
        <w:pStyle w:val="ConsPlusNormal"/>
        <w:ind w:firstLine="540"/>
        <w:jc w:val="both"/>
      </w:pPr>
      <w:r>
        <w:t>- количество установленных контактов с деловыми кругами зарубежных стран и регионов РФ и других организационных мероприятий по привлечению новых инвесторов определяется в соответствии с фактическим количеством установленных контактов с деловыми кругами зарубежных стран и регионов РФ и проведенных организационных мероприятий по привлечению новых инвесторов.</w:t>
      </w:r>
    </w:p>
    <w:p w:rsidR="00BD23B4" w:rsidRDefault="00BD23B4">
      <w:pPr>
        <w:pStyle w:val="ConsPlusNormal"/>
        <w:jc w:val="both"/>
      </w:pPr>
      <w:r>
        <w:t xml:space="preserve">(введено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31.12.2015 N 590)</w:t>
      </w:r>
    </w:p>
    <w:p w:rsidR="00BD23B4" w:rsidRDefault="00BD23B4">
      <w:pPr>
        <w:pStyle w:val="ConsPlusNormal"/>
        <w:ind w:firstLine="540"/>
        <w:jc w:val="both"/>
      </w:pPr>
      <w:r>
        <w:t>Показателей государственных заданий не имеется.</w:t>
      </w:r>
    </w:p>
    <w:p w:rsidR="00BD23B4" w:rsidRDefault="00BD23B4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31.12.2015 N 590)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3. Сроки и этапы реализации Подпрограммы 1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Реализация Подпрограммы 1 рассчитана на период 2014 - 2020 годов.</w:t>
      </w:r>
    </w:p>
    <w:p w:rsidR="00BD23B4" w:rsidRDefault="00BD23B4">
      <w:pPr>
        <w:pStyle w:val="ConsPlusNormal"/>
        <w:ind w:firstLine="540"/>
        <w:jc w:val="both"/>
      </w:pPr>
      <w:r>
        <w:t>Этапы реализации не выделяются.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4. Основные мероприятия Подпрограммы 1 с указанием основных</w:t>
      </w:r>
    </w:p>
    <w:p w:rsidR="00BD23B4" w:rsidRDefault="00BD23B4">
      <w:pPr>
        <w:pStyle w:val="ConsPlusNormal"/>
        <w:jc w:val="center"/>
      </w:pPr>
      <w:r>
        <w:t>механизмов их реализации</w:t>
      </w:r>
    </w:p>
    <w:p w:rsidR="00BD23B4" w:rsidRDefault="00BD23B4">
      <w:pPr>
        <w:pStyle w:val="ConsPlusNormal"/>
        <w:jc w:val="center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D23B4" w:rsidRDefault="00BD23B4">
      <w:pPr>
        <w:pStyle w:val="ConsPlusNormal"/>
        <w:jc w:val="center"/>
      </w:pPr>
      <w:r>
        <w:t>от 09.12.2015 N 539)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Подпрограммой 1 предусмотрены следующие основные мероприятия.</w:t>
      </w:r>
    </w:p>
    <w:p w:rsidR="00BD23B4" w:rsidRDefault="00BD23B4">
      <w:pPr>
        <w:pStyle w:val="ConsPlusNormal"/>
        <w:ind w:firstLine="540"/>
        <w:jc w:val="both"/>
      </w:pPr>
      <w:r>
        <w:t>Основное мероприятие 1: формирование информационной среды об инвестиционном потенциале Липецкой области.</w:t>
      </w:r>
    </w:p>
    <w:p w:rsidR="00BD23B4" w:rsidRDefault="00BD23B4">
      <w:pPr>
        <w:pStyle w:val="ConsPlusNormal"/>
        <w:ind w:firstLine="540"/>
        <w:jc w:val="both"/>
      </w:pPr>
      <w:r>
        <w:t xml:space="preserve">В рамках данного основного мероприятия осуществляется закупка услуг по присвоению Липецкой области международного и национального кредитного рейтинга и проведению аналитических исследований для анализа и оценки различных факторов, влияющих на инвестиционную деятельность, в соответствии с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а также обеспечивается работа инвестиционного портала Липецкой области.</w:t>
      </w:r>
    </w:p>
    <w:p w:rsidR="00BD23B4" w:rsidRDefault="00BD23B4">
      <w:pPr>
        <w:pStyle w:val="ConsPlusNormal"/>
        <w:ind w:firstLine="540"/>
        <w:jc w:val="both"/>
      </w:pPr>
      <w:r>
        <w:t>Основное мероприятие 2: формирование системы привлечения инвестиций в Липецкую область.</w:t>
      </w:r>
    </w:p>
    <w:p w:rsidR="00BD23B4" w:rsidRDefault="00BD23B4">
      <w:pPr>
        <w:pStyle w:val="ConsPlusNormal"/>
        <w:ind w:firstLine="540"/>
        <w:jc w:val="both"/>
      </w:pPr>
      <w:r>
        <w:t xml:space="preserve">Выполнение данного основного мероприятия осуществляется путем организации взаимодействия представителей исполнительных органов государственной власти области с представителями зарубежных и российских организаций, учреждений, органов власти и инвесторами на территории Липецкой области и за рубежом, а также путем предоставления </w:t>
      </w:r>
      <w:r>
        <w:lastRenderedPageBreak/>
        <w:t>субсидий в соответствии с бюджетным законодательством.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5. Обоснование объема финансовых ресурсов,</w:t>
      </w:r>
    </w:p>
    <w:p w:rsidR="00BD23B4" w:rsidRDefault="00BD23B4">
      <w:pPr>
        <w:pStyle w:val="ConsPlusNormal"/>
        <w:jc w:val="center"/>
      </w:pPr>
      <w:r>
        <w:t>необходимых для реализации Подпрограммы 1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Прогнозируемый объем финансирования на реализацию Подпрограммы 1 из областного бюджета составит 202480,2 тыс. рублей, в том числе по годам: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08.05.2014 </w:t>
      </w:r>
      <w:hyperlink r:id="rId136" w:history="1">
        <w:r>
          <w:rPr>
            <w:color w:val="0000FF"/>
          </w:rPr>
          <w:t>N 217</w:t>
        </w:r>
      </w:hyperlink>
      <w:r>
        <w:t xml:space="preserve">, от 20.08.2014 </w:t>
      </w:r>
      <w:hyperlink r:id="rId137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38" w:history="1">
        <w:r>
          <w:rPr>
            <w:color w:val="0000FF"/>
          </w:rPr>
          <w:t>N 75</w:t>
        </w:r>
      </w:hyperlink>
      <w:r>
        <w:t xml:space="preserve">, от 29.06.2015 </w:t>
      </w:r>
      <w:hyperlink r:id="rId139" w:history="1">
        <w:r>
          <w:rPr>
            <w:color w:val="0000FF"/>
          </w:rPr>
          <w:t>N 321</w:t>
        </w:r>
      </w:hyperlink>
      <w:r>
        <w:t xml:space="preserve">, от 09.12.2015 </w:t>
      </w:r>
      <w:hyperlink r:id="rId140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2014 г. - 29678,2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08.05.2014 </w:t>
      </w:r>
      <w:hyperlink r:id="rId141" w:history="1">
        <w:r>
          <w:rPr>
            <w:color w:val="0000FF"/>
          </w:rPr>
          <w:t>N 217</w:t>
        </w:r>
      </w:hyperlink>
      <w:r>
        <w:t xml:space="preserve">, от 20.08.2014 </w:t>
      </w:r>
      <w:hyperlink r:id="rId142" w:history="1">
        <w:r>
          <w:rPr>
            <w:color w:val="0000FF"/>
          </w:rPr>
          <w:t>N 359</w:t>
        </w:r>
      </w:hyperlink>
      <w:r>
        <w:t xml:space="preserve">, от 09.12.2015 </w:t>
      </w:r>
      <w:hyperlink r:id="rId143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2015 г. - 33077,9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144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45" w:history="1">
        <w:r>
          <w:rPr>
            <w:color w:val="0000FF"/>
          </w:rPr>
          <w:t>N 75</w:t>
        </w:r>
      </w:hyperlink>
      <w:r>
        <w:t xml:space="preserve">, от 29.06.2015 </w:t>
      </w:r>
      <w:hyperlink r:id="rId146" w:history="1">
        <w:r>
          <w:rPr>
            <w:color w:val="0000FF"/>
          </w:rPr>
          <w:t>N 321</w:t>
        </w:r>
      </w:hyperlink>
      <w:r>
        <w:t xml:space="preserve">, от 09.12.2015 </w:t>
      </w:r>
      <w:hyperlink r:id="rId147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2016 г. - 30764,7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148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49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50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2017 г. - 29162,7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151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52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53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2018 г. - 26598,9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154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55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56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2019 г. - 26598,9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157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58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59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2020 г. - 26598,9 тыс. руб.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20.08.2014 </w:t>
      </w:r>
      <w:hyperlink r:id="rId160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61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62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При проведении расчетов объемов финансирования расходы определены экспертно с учетом начала реализации Подпрограммы 1, направленной на достижение значений показателей, определенных Государственной программой.</w:t>
      </w:r>
    </w:p>
    <w:p w:rsidR="00BD23B4" w:rsidRDefault="00BD23B4">
      <w:pPr>
        <w:pStyle w:val="ConsPlusNormal"/>
        <w:ind w:firstLine="540"/>
        <w:jc w:val="both"/>
      </w:pPr>
      <w:r>
        <w:t xml:space="preserve">Абзац утратил силу. - 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09.12.2015 N 539.</w:t>
      </w:r>
    </w:p>
    <w:p w:rsidR="00BD23B4" w:rsidRDefault="00BD23B4">
      <w:pPr>
        <w:sectPr w:rsidR="00BD23B4">
          <w:pgSz w:w="11905" w:h="16838"/>
          <w:pgMar w:top="1134" w:right="850" w:bottom="1134" w:left="1701" w:header="0" w:footer="0" w:gutter="0"/>
          <w:cols w:space="72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bookmarkStart w:id="3" w:name="P448"/>
      <w:bookmarkEnd w:id="3"/>
      <w:r>
        <w:t>Подпрограмма 2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D23B4" w:rsidRDefault="00BD23B4">
      <w:pPr>
        <w:pStyle w:val="ConsPlusNormal"/>
        <w:jc w:val="center"/>
      </w:pPr>
      <w:r>
        <w:t xml:space="preserve">от 10.02.2014 </w:t>
      </w:r>
      <w:hyperlink r:id="rId164" w:history="1">
        <w:r>
          <w:rPr>
            <w:color w:val="0000FF"/>
          </w:rPr>
          <w:t>N 52</w:t>
        </w:r>
      </w:hyperlink>
      <w:r>
        <w:t xml:space="preserve">, от 08.05.2014 </w:t>
      </w:r>
      <w:hyperlink r:id="rId165" w:history="1">
        <w:r>
          <w:rPr>
            <w:color w:val="0000FF"/>
          </w:rPr>
          <w:t>N 217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29.07.2014 </w:t>
      </w:r>
      <w:hyperlink r:id="rId166" w:history="1">
        <w:r>
          <w:rPr>
            <w:color w:val="0000FF"/>
          </w:rPr>
          <w:t>N 329</w:t>
        </w:r>
      </w:hyperlink>
      <w:r>
        <w:t xml:space="preserve">, от 20.08.2014 </w:t>
      </w:r>
      <w:hyperlink r:id="rId167" w:history="1">
        <w:r>
          <w:rPr>
            <w:color w:val="0000FF"/>
          </w:rPr>
          <w:t>N 359</w:t>
        </w:r>
      </w:hyperlink>
      <w:r>
        <w:t>,</w:t>
      </w:r>
    </w:p>
    <w:p w:rsidR="00BD23B4" w:rsidRDefault="00BD23B4">
      <w:pPr>
        <w:pStyle w:val="ConsPlusNormal"/>
        <w:jc w:val="center"/>
      </w:pPr>
      <w:r>
        <w:t xml:space="preserve">от 17.02.2015 </w:t>
      </w:r>
      <w:hyperlink r:id="rId168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69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170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Паспорт Подпрограммы 2 Государственной программы</w:t>
      </w:r>
    </w:p>
    <w:p w:rsidR="00BD23B4" w:rsidRDefault="00BD23B4">
      <w:pPr>
        <w:pStyle w:val="ConsPlusNormal"/>
        <w:jc w:val="center"/>
      </w:pPr>
      <w:r>
        <w:t>Липецкой области "Создание условий для эффективного</w:t>
      </w:r>
    </w:p>
    <w:p w:rsidR="00BD23B4" w:rsidRDefault="00BD23B4">
      <w:pPr>
        <w:pStyle w:val="ConsPlusNormal"/>
        <w:jc w:val="center"/>
      </w:pPr>
      <w:r>
        <w:t>функционирования особых экономических зон"</w:t>
      </w:r>
    </w:p>
    <w:p w:rsidR="00BD23B4" w:rsidRDefault="00BD23B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Ответственный исполнитель и соисполнитель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  <w:p w:rsidR="00BD23B4" w:rsidRDefault="00BD23B4">
            <w:pPr>
              <w:pStyle w:val="ConsPlusNormal"/>
            </w:pPr>
            <w:r>
              <w:t>Управление имущественных и земельных отношений Липецкой области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Создание объектов инфраструктуры для функционирования особых экономических зон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Показатель задачи Подпрограммы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Объем инвестиций, освоенных при строительстве объектов инфраструктуры особой экономической зоны "Липецк" и особых экономических зон регионального уровня</w:t>
            </w:r>
          </w:p>
        </w:tc>
      </w:tr>
      <w:tr w:rsidR="00BD23B4">
        <w:tc>
          <w:tcPr>
            <w:tcW w:w="3402" w:type="dxa"/>
          </w:tcPr>
          <w:p w:rsidR="00BD23B4" w:rsidRDefault="00BD23B4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236" w:type="dxa"/>
          </w:tcPr>
          <w:p w:rsidR="00BD23B4" w:rsidRDefault="00BD23B4">
            <w:pPr>
              <w:pStyle w:val="ConsPlusNormal"/>
            </w:pPr>
            <w:r>
              <w:t>2014 - 2020 годы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Подпрограммы: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Всего: 2919410 тыс. руб.,</w:t>
            </w:r>
          </w:p>
          <w:p w:rsidR="00BD23B4" w:rsidRDefault="00BD23B4">
            <w:pPr>
              <w:pStyle w:val="ConsPlusNormal"/>
            </w:pPr>
            <w:r>
              <w:t>2014 г. - 12910 тыс. руб.;</w:t>
            </w:r>
          </w:p>
          <w:p w:rsidR="00BD23B4" w:rsidRDefault="00BD23B4">
            <w:pPr>
              <w:pStyle w:val="ConsPlusNormal"/>
            </w:pPr>
            <w:r>
              <w:t>2015 г. - 367000 тыс. руб.;</w:t>
            </w:r>
          </w:p>
          <w:p w:rsidR="00BD23B4" w:rsidRDefault="00BD23B4">
            <w:pPr>
              <w:pStyle w:val="ConsPlusNormal"/>
            </w:pPr>
            <w:r>
              <w:t>2016 г. - 510000 тыс. руб.;</w:t>
            </w:r>
          </w:p>
          <w:p w:rsidR="00BD23B4" w:rsidRDefault="00BD23B4">
            <w:pPr>
              <w:pStyle w:val="ConsPlusNormal"/>
            </w:pPr>
            <w:r>
              <w:t>2017 г. - 508500 тыс. руб.;</w:t>
            </w:r>
          </w:p>
          <w:p w:rsidR="00BD23B4" w:rsidRDefault="00BD23B4">
            <w:pPr>
              <w:pStyle w:val="ConsPlusNormal"/>
            </w:pPr>
            <w:r>
              <w:t>2018 г. - 507000 тыс. руб.;</w:t>
            </w:r>
          </w:p>
          <w:p w:rsidR="00BD23B4" w:rsidRDefault="00BD23B4">
            <w:pPr>
              <w:pStyle w:val="ConsPlusNormal"/>
            </w:pPr>
            <w:r>
              <w:t>2019 г. - 507000 тыс. руб.;</w:t>
            </w:r>
          </w:p>
          <w:p w:rsidR="00BD23B4" w:rsidRDefault="00BD23B4">
            <w:pPr>
              <w:pStyle w:val="ConsPlusNormal"/>
            </w:pPr>
            <w:r>
              <w:lastRenderedPageBreak/>
              <w:t>2020 г. - 507000 тыс. руб.</w:t>
            </w:r>
          </w:p>
          <w:p w:rsidR="00BD23B4" w:rsidRDefault="00BD23B4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1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09.12.2015 N 539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10.02.2014 </w:t>
            </w:r>
            <w:hyperlink r:id="rId172" w:history="1">
              <w:r>
                <w:rPr>
                  <w:color w:val="0000FF"/>
                </w:rPr>
                <w:t>N 52</w:t>
              </w:r>
            </w:hyperlink>
            <w:r>
              <w:t xml:space="preserve">, от 08.05.2014 </w:t>
            </w:r>
            <w:hyperlink r:id="rId173" w:history="1">
              <w:r>
                <w:rPr>
                  <w:color w:val="0000FF"/>
                </w:rPr>
                <w:t>N 217</w:t>
              </w:r>
            </w:hyperlink>
            <w:r>
              <w:t xml:space="preserve">, от 29.07.2014 </w:t>
            </w:r>
            <w:hyperlink r:id="rId174" w:history="1">
              <w:r>
                <w:rPr>
                  <w:color w:val="0000FF"/>
                </w:rPr>
                <w:t>N 329</w:t>
              </w:r>
            </w:hyperlink>
            <w:r>
              <w:t xml:space="preserve">, от 20.08.2014 </w:t>
            </w:r>
            <w:hyperlink r:id="rId175" w:history="1">
              <w:r>
                <w:rPr>
                  <w:color w:val="0000FF"/>
                </w:rPr>
                <w:t>N 359</w:t>
              </w:r>
            </w:hyperlink>
            <w:r>
              <w:t xml:space="preserve">, от 17.02.2015 </w:t>
            </w:r>
            <w:hyperlink r:id="rId176" w:history="1">
              <w:r>
                <w:rPr>
                  <w:color w:val="0000FF"/>
                </w:rPr>
                <w:t>N 75</w:t>
              </w:r>
            </w:hyperlink>
            <w:r>
              <w:t xml:space="preserve">, от 09.12.2015 </w:t>
            </w:r>
            <w:hyperlink r:id="rId177" w:history="1">
              <w:r>
                <w:rPr>
                  <w:color w:val="0000FF"/>
                </w:rPr>
                <w:t>N 539</w:t>
              </w:r>
            </w:hyperlink>
            <w:r>
              <w:t xml:space="preserve">, от 31.12.2015 </w:t>
            </w:r>
            <w:hyperlink r:id="rId178" w:history="1">
              <w:r>
                <w:rPr>
                  <w:color w:val="0000FF"/>
                </w:rPr>
                <w:t>N 590</w:t>
              </w:r>
            </w:hyperlink>
            <w:r>
              <w:t>)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Объем инвестиций, освоенных при строительстве объектов инфраструктуры особой экономической зоны "Липецк" и особых экономических зон регионального уровня, за период 2014 - 2020 годов составит 9,2 млрд. рублей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10.02.2014 </w:t>
            </w:r>
            <w:hyperlink r:id="rId179" w:history="1">
              <w:r>
                <w:rPr>
                  <w:color w:val="0000FF"/>
                </w:rPr>
                <w:t>N 52</w:t>
              </w:r>
            </w:hyperlink>
            <w:r>
              <w:t xml:space="preserve">, от 08.05.2014 </w:t>
            </w:r>
            <w:hyperlink r:id="rId180" w:history="1">
              <w:r>
                <w:rPr>
                  <w:color w:val="0000FF"/>
                </w:rPr>
                <w:t>N 217</w:t>
              </w:r>
            </w:hyperlink>
            <w:r>
              <w:t xml:space="preserve">, от 29.07.2014 </w:t>
            </w:r>
            <w:hyperlink r:id="rId181" w:history="1">
              <w:r>
                <w:rPr>
                  <w:color w:val="0000FF"/>
                </w:rPr>
                <w:t>N 329</w:t>
              </w:r>
            </w:hyperlink>
            <w:r>
              <w:t xml:space="preserve">, от 17.02.2015 </w:t>
            </w:r>
            <w:hyperlink r:id="rId182" w:history="1">
              <w:r>
                <w:rPr>
                  <w:color w:val="0000FF"/>
                </w:rPr>
                <w:t>N 75</w:t>
              </w:r>
            </w:hyperlink>
            <w:r>
              <w:t xml:space="preserve">, от 09.12.2015 </w:t>
            </w:r>
            <w:hyperlink r:id="rId183" w:history="1">
              <w:r>
                <w:rPr>
                  <w:color w:val="0000FF"/>
                </w:rPr>
                <w:t>N 539</w:t>
              </w:r>
            </w:hyperlink>
            <w:r>
              <w:t>)</w:t>
            </w:r>
          </w:p>
        </w:tc>
      </w:tr>
    </w:tbl>
    <w:p w:rsidR="00BD23B4" w:rsidRDefault="00BD23B4">
      <w:pPr>
        <w:sectPr w:rsidR="00BD23B4">
          <w:pgSz w:w="16838" w:h="11905"/>
          <w:pgMar w:top="1701" w:right="1134" w:bottom="850" w:left="1134" w:header="0" w:footer="0" w:gutter="0"/>
          <w:cols w:space="72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Текстовая часть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1. Характеристика сферы реализации Подпрограммы 2, описание</w:t>
      </w:r>
    </w:p>
    <w:p w:rsidR="00BD23B4" w:rsidRDefault="00BD23B4">
      <w:pPr>
        <w:pStyle w:val="ConsPlusNormal"/>
        <w:jc w:val="center"/>
      </w:pPr>
      <w:r>
        <w:t>основных проблем инвестиционной сферы, анализ социальных,</w:t>
      </w:r>
    </w:p>
    <w:p w:rsidR="00BD23B4" w:rsidRDefault="00BD23B4">
      <w:pPr>
        <w:pStyle w:val="ConsPlusNormal"/>
        <w:jc w:val="center"/>
      </w:pPr>
      <w:r>
        <w:t>финансово-экономических и прочих рисков ее развития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Подпрограмма 2 направлена на создание условий для эффективного функционирования особых экономических зон федерального и регионального уровней Липецкой области, обеспечивающих увеличение количества предприятий резидентов и участников особых экономических зон федерального и регионального уровней.</w:t>
      </w:r>
    </w:p>
    <w:p w:rsidR="00BD23B4" w:rsidRDefault="00BD23B4">
      <w:pPr>
        <w:pStyle w:val="ConsPlusNormal"/>
        <w:ind w:firstLine="540"/>
        <w:jc w:val="both"/>
      </w:pPr>
      <w:r>
        <w:t>Успешная деятельность особых экономических зон и эффективность работы предприятий на их территории оказывает благоприятное стабилизирующее воздействие на ситуацию в области, помогает решить проблемы роста базы налогообложения, сокращения безработицы, профессиональной подготовки кадров. Развитие особых экономических зон способствует включению области в мировые интеграционные процессы, в международное разделение труда, использование выгод тесного сотрудничества с мировым рынком.</w:t>
      </w:r>
    </w:p>
    <w:p w:rsidR="00BD23B4" w:rsidRDefault="00BD23B4">
      <w:pPr>
        <w:pStyle w:val="ConsPlusNormal"/>
        <w:ind w:firstLine="540"/>
        <w:jc w:val="both"/>
      </w:pPr>
      <w:r>
        <w:t>В рамках формирования системы взаимодействия государственных и бизнес-структур, становления институтов государственно-частного партнерства, реализации принципов модернизации экономики особые экономические зоны формируются как площадки, предоставляющие возможности объединения ресурсов всех участников для достижения мультипликативного эффекта в решении государственных задач, предпринимательских целей и социальных вопросов.</w:t>
      </w:r>
    </w:p>
    <w:p w:rsidR="00BD23B4" w:rsidRDefault="00BD23B4">
      <w:pPr>
        <w:pStyle w:val="ConsPlusNormal"/>
        <w:ind w:firstLine="540"/>
        <w:jc w:val="both"/>
      </w:pPr>
      <w:r>
        <w:t>Особая экономическая зона промышленно-производственного типа федерального уровня (ОЭЗ ППТ "Липецк") площадью 1024,5 гектара примыкает к промышленной зоне областного центра и располагается на территории Грязинского района Липецкой области между городами Липецк и Грязи.</w:t>
      </w:r>
    </w:p>
    <w:p w:rsidR="00BD23B4" w:rsidRDefault="00BD23B4">
      <w:pPr>
        <w:pStyle w:val="ConsPlusNormal"/>
        <w:ind w:firstLine="540"/>
        <w:jc w:val="both"/>
      </w:pPr>
      <w:r>
        <w:t>По состоянию на 01 июля 2013 года на территории ОЭЗ ППТ "Липецк" имеются свободные земельные участки для размещения предприятий общей площадью более 400 га.</w:t>
      </w:r>
    </w:p>
    <w:p w:rsidR="00BD23B4" w:rsidRDefault="00BD23B4">
      <w:pPr>
        <w:pStyle w:val="ConsPlusNormal"/>
        <w:ind w:firstLine="540"/>
        <w:jc w:val="both"/>
      </w:pPr>
      <w:r>
        <w:t>В ОЭЗ ППТ "Липецк" по состоянию на 01 июля 2013 года зарегистрировано 27 резидентов с объемом инвестиций 83,5 млрд. руб., в том числе 9 иностранных компаний. Объем фактически освоенных резидентами инвестиций с начала реализации проектов составил более 22,6 млрд. руб., создано более 2300 рабочих мест.</w:t>
      </w:r>
    </w:p>
    <w:p w:rsidR="00BD23B4" w:rsidRDefault="00BD23B4">
      <w:pPr>
        <w:pStyle w:val="ConsPlusNormal"/>
        <w:ind w:firstLine="540"/>
        <w:jc w:val="both"/>
      </w:pPr>
      <w:r>
        <w:t>К 2020 году в особой экономической зоне "Липецк" будет зарегистрировано около 70 компаний резидентов, объем инвестиций достигнет 115 млрд. руб., будет создано более 15000 рабочих мест.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Существуют проблемы, которые необходимо решить с целью повышения эффективности функционирования ОЭЗ ППТ "Липецк":</w:t>
      </w:r>
    </w:p>
    <w:p w:rsidR="00BD23B4" w:rsidRDefault="00BD23B4">
      <w:pPr>
        <w:pStyle w:val="ConsPlusNormal"/>
        <w:ind w:firstLine="540"/>
        <w:jc w:val="both"/>
      </w:pPr>
      <w:r>
        <w:t>- увеличить площади земельного участка ОЭЗ ППТ "Липецк" для размещения потенциальных резидентов до 2000 га;</w:t>
      </w:r>
    </w:p>
    <w:p w:rsidR="00BD23B4" w:rsidRDefault="00BD23B4">
      <w:pPr>
        <w:pStyle w:val="ConsPlusNormal"/>
        <w:ind w:firstLine="540"/>
        <w:jc w:val="both"/>
      </w:pPr>
      <w:r>
        <w:t>- совершенствовать механизм государственной поддержки;</w:t>
      </w:r>
    </w:p>
    <w:p w:rsidR="00BD23B4" w:rsidRDefault="00BD23B4">
      <w:pPr>
        <w:pStyle w:val="ConsPlusNormal"/>
        <w:ind w:firstLine="540"/>
        <w:jc w:val="both"/>
      </w:pPr>
      <w:r>
        <w:t>- увеличить финансирование на строительство и реконструкцию объектов внешней транспортной инфраструктуры ОЭЗ ППТ "Липецк": автомобильной дороги "Восточный обход промышленной зоны г. Липецка", международного аэропорта "Липецк", расширение автомобильной дороги "Липецк-Грязи", железнодорожной пассажирской станции рядом с ОЭЗ "Липецк" для доставки сотрудников в особую экономическую зону из близлежащих городов Липецкой области и соседних регионов посредством железнодорожных пассажирских перевозок;</w:t>
      </w:r>
    </w:p>
    <w:p w:rsidR="00BD23B4" w:rsidRDefault="00BD23B4">
      <w:pPr>
        <w:pStyle w:val="ConsPlusNormal"/>
        <w:ind w:firstLine="540"/>
        <w:jc w:val="both"/>
      </w:pPr>
      <w:r>
        <w:t>- привлекать средства для финансирования строительства социальной инфраструктуры ОЭЗ ППТ "Липецк": спортивных объектов, школ, в том числе для иностранных работников, лечебно-диагностического центра, жилья для работников ОЭЗ ППТ "Липецк" и т.д.</w:t>
      </w:r>
    </w:p>
    <w:p w:rsidR="00BD23B4" w:rsidRDefault="00BD23B4">
      <w:pPr>
        <w:pStyle w:val="ConsPlusNormal"/>
        <w:ind w:firstLine="540"/>
        <w:jc w:val="both"/>
      </w:pPr>
      <w:r>
        <w:t>Особые экономические зоны регионального уровня (ОЭЗ РУ) являются инновационным методом комплексного развития территорий муниципальных образований, формирующим благоприятную основу для успешного развития бизнеса.</w:t>
      </w:r>
    </w:p>
    <w:p w:rsidR="00BD23B4" w:rsidRDefault="00BD23B4">
      <w:pPr>
        <w:pStyle w:val="ConsPlusNormal"/>
        <w:ind w:firstLine="540"/>
        <w:jc w:val="both"/>
      </w:pPr>
      <w:r>
        <w:lastRenderedPageBreak/>
        <w:t>С целью наиболее эффективного решения организационных вопросов, связанных с функционированием ОЭЗ РУ промышленно-производственного типа, агропромышленного типа, технико-внедренческого типа и туристско-рекреационного типа, действует ОАО "Корпорация Развития", которое осуществляет функции администрации ОЭЗ РУ.</w:t>
      </w:r>
    </w:p>
    <w:p w:rsidR="00BD23B4" w:rsidRDefault="00BD23B4">
      <w:pPr>
        <w:pStyle w:val="ConsPlusNormal"/>
        <w:ind w:firstLine="540"/>
        <w:jc w:val="both"/>
      </w:pPr>
      <w:r>
        <w:t>В ОЭЗ РУ всех типов по состоянию на 01 июля 2013 года зарегистрировано 40 участников. Объем заявленных инвестиций по заключенным соглашениям составляет 65,3 млрд. руб. Рабочие места по заключенным соглашениям - 18,8 тыс. человек.</w:t>
      </w:r>
    </w:p>
    <w:p w:rsidR="00BD23B4" w:rsidRDefault="00BD23B4">
      <w:pPr>
        <w:pStyle w:val="ConsPlusNormal"/>
        <w:ind w:firstLine="540"/>
        <w:jc w:val="both"/>
      </w:pPr>
      <w:r>
        <w:t>К 2020 году планируется зарегистрировать в качестве участников ОЭЗ РУ около 70 организаций, объем инвестиций достигнет 40 млрд. руб., будет создано около 12 тысяч рабочих мест.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Существуют проблемы, которые необходимо решить с целью повышения эффективности функционирования ОЭЗ РУ:</w:t>
      </w:r>
    </w:p>
    <w:p w:rsidR="00BD23B4" w:rsidRDefault="00BD23B4">
      <w:pPr>
        <w:pStyle w:val="ConsPlusNormal"/>
        <w:ind w:firstLine="540"/>
        <w:jc w:val="both"/>
      </w:pPr>
      <w:r>
        <w:t>- ускорить реализацию инвестиционных проектов участниками ОЭЗ РУ в соответствии с установленными сроками;</w:t>
      </w:r>
    </w:p>
    <w:p w:rsidR="00BD23B4" w:rsidRDefault="00BD23B4">
      <w:pPr>
        <w:pStyle w:val="ConsPlusNormal"/>
        <w:ind w:firstLine="540"/>
        <w:jc w:val="both"/>
      </w:pPr>
      <w:r>
        <w:t>- усилить работу по подбору и сопровождению новых инвесторов для размещения новых производств в ОЭЗ РУ;</w:t>
      </w:r>
    </w:p>
    <w:p w:rsidR="00BD23B4" w:rsidRDefault="00BD23B4">
      <w:pPr>
        <w:pStyle w:val="ConsPlusNormal"/>
        <w:ind w:firstLine="540"/>
        <w:jc w:val="both"/>
      </w:pPr>
      <w:r>
        <w:t>- совершенствовать условия для привлечения частных инвестиций для создания объектов инфраструктуры для участников ОЭЗ РУ.</w:t>
      </w:r>
    </w:p>
    <w:p w:rsidR="00BD23B4" w:rsidRDefault="00BD23B4">
      <w:pPr>
        <w:pStyle w:val="ConsPlusNormal"/>
        <w:ind w:firstLine="540"/>
        <w:jc w:val="both"/>
      </w:pPr>
      <w:r>
        <w:t>К основным рискам относятся:</w:t>
      </w:r>
    </w:p>
    <w:p w:rsidR="00BD23B4" w:rsidRDefault="00BD23B4">
      <w:pPr>
        <w:pStyle w:val="ConsPlusNormal"/>
        <w:ind w:firstLine="540"/>
        <w:jc w:val="both"/>
      </w:pPr>
      <w:r>
        <w:t>- экономические риски, обусловленные неблагоприятной конъюнктурой мировых цен на отдельные виды энергоносителей и снижением возможности достижения целей Подпрограммы 2, а также снижением темпов роста экономики и уровня инвестиционной активности, которые не позволят увеличить приток частных инвестиций, усилят зависимость от государственных инвестиций;</w:t>
      </w:r>
    </w:p>
    <w:p w:rsidR="00BD23B4" w:rsidRDefault="00BD23B4">
      <w:pPr>
        <w:pStyle w:val="ConsPlusNormal"/>
        <w:ind w:firstLine="540"/>
        <w:jc w:val="both"/>
      </w:pPr>
      <w:r>
        <w:t>- административные риски, выражающиеся в реорганизации предприятий естественных монополий.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2. Приоритеты государственной политики в сфере реализации</w:t>
      </w:r>
    </w:p>
    <w:p w:rsidR="00BD23B4" w:rsidRDefault="00BD23B4">
      <w:pPr>
        <w:pStyle w:val="ConsPlusNormal"/>
        <w:jc w:val="center"/>
      </w:pPr>
      <w:r>
        <w:t>Подпрограммы 2, цели, задачи, целевые индикаторы, показатели</w:t>
      </w:r>
    </w:p>
    <w:p w:rsidR="00BD23B4" w:rsidRDefault="00BD23B4">
      <w:pPr>
        <w:pStyle w:val="ConsPlusNormal"/>
        <w:jc w:val="center"/>
      </w:pPr>
      <w:r>
        <w:t>задач Подпрограммы 2, методики расчетов целевых индикаторов</w:t>
      </w:r>
    </w:p>
    <w:p w:rsidR="00BD23B4" w:rsidRDefault="00BD23B4">
      <w:pPr>
        <w:pStyle w:val="ConsPlusNormal"/>
        <w:jc w:val="center"/>
      </w:pPr>
      <w:r>
        <w:t>и показателей задач Подпрограммы 2, показатели</w:t>
      </w:r>
    </w:p>
    <w:p w:rsidR="00BD23B4" w:rsidRDefault="00BD23B4">
      <w:pPr>
        <w:pStyle w:val="ConsPlusNormal"/>
        <w:jc w:val="center"/>
      </w:pPr>
      <w:r>
        <w:t>государственных заданий</w:t>
      </w:r>
    </w:p>
    <w:p w:rsidR="00BD23B4" w:rsidRDefault="00BD23B4">
      <w:pPr>
        <w:pStyle w:val="ConsPlusNormal"/>
        <w:jc w:val="center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D23B4" w:rsidRDefault="00BD23B4">
      <w:pPr>
        <w:pStyle w:val="ConsPlusNormal"/>
        <w:jc w:val="center"/>
      </w:pPr>
      <w:r>
        <w:t>от 31.12.2015 N 590)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 xml:space="preserve">Подпрограмма 2 соответствует приоритетам развития отраслей экономики, определенным программой социально-экономического развития Липецкой области, Инвестиционной </w:t>
      </w:r>
      <w:hyperlink r:id="rId187" w:history="1">
        <w:r>
          <w:rPr>
            <w:color w:val="0000FF"/>
          </w:rPr>
          <w:t>стратегией</w:t>
        </w:r>
      </w:hyperlink>
      <w:r>
        <w:t xml:space="preserve"> Липецкой области на период до 2020 года и </w:t>
      </w:r>
      <w:hyperlink r:id="rId188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BD23B4" w:rsidRDefault="00BD23B4">
      <w:pPr>
        <w:pStyle w:val="ConsPlusNormal"/>
        <w:ind w:firstLine="540"/>
        <w:jc w:val="both"/>
      </w:pPr>
      <w:r>
        <w:t>Основные приоритеты в сфере действия Подпрограммы 2 связаны с созданием и функционированием особых экономических зон и направлены на повышение экономического, социального, научно-технического развития области, развитие высокотехнологичных производств, введение инновационного курса промышленной политики и специального, более благоприятного режима привлечения инвестиций, позволяющего инвесторам, как отечественным, так и иностранным, извлекать выгоды из преимуществ особых экономических зон.</w:t>
      </w:r>
    </w:p>
    <w:p w:rsidR="00BD23B4" w:rsidRDefault="00BD23B4">
      <w:pPr>
        <w:pStyle w:val="ConsPlusNormal"/>
        <w:ind w:firstLine="540"/>
        <w:jc w:val="both"/>
      </w:pPr>
      <w:r>
        <w:t>Основной задачей Подпрограммы 2 является создание объектов инфраструктуры для функционирования особых экономических зон.</w:t>
      </w:r>
    </w:p>
    <w:p w:rsidR="00BD23B4" w:rsidRDefault="00BD23B4">
      <w:pPr>
        <w:pStyle w:val="ConsPlusNormal"/>
        <w:ind w:firstLine="540"/>
        <w:jc w:val="both"/>
      </w:pPr>
      <w:r>
        <w:t>Показатель задачи:</w:t>
      </w:r>
    </w:p>
    <w:p w:rsidR="00BD23B4" w:rsidRDefault="00BD23B4">
      <w:pPr>
        <w:pStyle w:val="ConsPlusNormal"/>
        <w:ind w:firstLine="540"/>
        <w:jc w:val="both"/>
      </w:pPr>
      <w:r>
        <w:t>- объем инвестиций, освоенных при строительстве объектов инфраструктуры ОЭЗ "Липецк" и ОЭЗ РУ.</w:t>
      </w:r>
    </w:p>
    <w:p w:rsidR="00BD23B4" w:rsidRDefault="00BD23B4">
      <w:pPr>
        <w:pStyle w:val="ConsPlusNormal"/>
        <w:ind w:firstLine="540"/>
        <w:jc w:val="both"/>
      </w:pPr>
      <w:r>
        <w:t>Реализация мероприятий Подпрограммы 2 позволит увеличить объем инвестиций, освоенных при строительстве объектов инфраструктуры особой экономической зоны "Липецк" и особых экономических зон регионального уровня.</w:t>
      </w:r>
    </w:p>
    <w:p w:rsidR="00BD23B4" w:rsidRDefault="00BD23B4">
      <w:pPr>
        <w:pStyle w:val="ConsPlusNormal"/>
        <w:ind w:firstLine="540"/>
        <w:jc w:val="both"/>
      </w:pPr>
      <w:r>
        <w:lastRenderedPageBreak/>
        <w:t xml:space="preserve">Абзац утратил силу. -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31.12.2015 N 590.</w:t>
      </w:r>
    </w:p>
    <w:p w:rsidR="00BD23B4" w:rsidRDefault="00BD23B4">
      <w:pPr>
        <w:pStyle w:val="ConsPlusNormal"/>
        <w:ind w:firstLine="540"/>
        <w:jc w:val="both"/>
      </w:pPr>
      <w:r>
        <w:t>Расчет показателя задачи Подпрограммы 2:</w:t>
      </w:r>
    </w:p>
    <w:p w:rsidR="00BD23B4" w:rsidRDefault="00BD23B4">
      <w:pPr>
        <w:pStyle w:val="ConsPlusNormal"/>
        <w:ind w:firstLine="540"/>
        <w:jc w:val="both"/>
      </w:pPr>
      <w:r>
        <w:t>- объем инвестиций, освоенный при строительстве объектов инфраструктуры особой экономической зоны "Липецк" и особых экономических зон регионального уровня, запрашивается управлением инвестиций и международных связей Липецкой области в ОАО "ОЭЗ ППТ "Липецк", ОАО "Корпорация Развития Липецкой области" и исполнительных органах государственной власти области, наделенных полномочиями по управлению особыми экономическими зонами.</w:t>
      </w:r>
    </w:p>
    <w:p w:rsidR="00BD23B4" w:rsidRDefault="00BD23B4">
      <w:pPr>
        <w:pStyle w:val="ConsPlusNormal"/>
        <w:jc w:val="both"/>
      </w:pPr>
      <w:r>
        <w:t xml:space="preserve">(введено </w:t>
      </w:r>
      <w:hyperlink r:id="rId19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31.12.2015 N 590)</w:t>
      </w:r>
    </w:p>
    <w:p w:rsidR="00BD23B4" w:rsidRDefault="00BD23B4">
      <w:pPr>
        <w:pStyle w:val="ConsPlusNormal"/>
        <w:ind w:firstLine="540"/>
        <w:jc w:val="both"/>
      </w:pPr>
      <w:r>
        <w:t>Показателей государственных заданий не имеется.</w:t>
      </w:r>
    </w:p>
    <w:p w:rsidR="00BD23B4" w:rsidRDefault="00BD23B4">
      <w:pPr>
        <w:pStyle w:val="ConsPlusNormal"/>
        <w:jc w:val="both"/>
      </w:pPr>
      <w:r>
        <w:t xml:space="preserve">(абзац введен </w:t>
      </w:r>
      <w:hyperlink r:id="rId19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31.12.2015 N 590)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3. Сроки и этапы реализации Подпрограммы 2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Реализация Подпрограммы 2 рассчитана на период 2014 - 2020 годов. Этапы реализации не выделяются.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4. Основные мероприятия Подпрограммы 2 с указанием основных</w:t>
      </w:r>
    </w:p>
    <w:p w:rsidR="00BD23B4" w:rsidRDefault="00BD23B4">
      <w:pPr>
        <w:pStyle w:val="ConsPlusNormal"/>
        <w:jc w:val="center"/>
      </w:pPr>
      <w:r>
        <w:t>механизмов их реализации</w:t>
      </w:r>
    </w:p>
    <w:p w:rsidR="00BD23B4" w:rsidRDefault="00BD23B4">
      <w:pPr>
        <w:pStyle w:val="ConsPlusNormal"/>
        <w:jc w:val="center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D23B4" w:rsidRDefault="00BD23B4">
      <w:pPr>
        <w:pStyle w:val="ConsPlusNormal"/>
        <w:jc w:val="center"/>
      </w:pPr>
      <w:r>
        <w:t>от 09.12.2015 N 539)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Основное мероприятие: развитие особых экономических зон.</w:t>
      </w:r>
    </w:p>
    <w:p w:rsidR="00BD23B4" w:rsidRDefault="00BD23B4">
      <w:pPr>
        <w:pStyle w:val="ConsPlusNormal"/>
        <w:ind w:firstLine="540"/>
        <w:jc w:val="both"/>
      </w:pPr>
      <w:r>
        <w:t>Реализация данного основного мероприятия осуществляется путем обеспечения объектами инженерной, транспортной, таможенной и социальной инфраструктуры резидентов и участников особых экономических зон федерального и регионального уровней, а также путем предоставления субсидий в соответствии с бюджетным законодательством.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center"/>
      </w:pPr>
      <w:r>
        <w:t>5. Обоснование объема финансовых ресурсов, необходимых</w:t>
      </w:r>
    </w:p>
    <w:p w:rsidR="00BD23B4" w:rsidRDefault="00BD23B4">
      <w:pPr>
        <w:pStyle w:val="ConsPlusNormal"/>
        <w:jc w:val="center"/>
      </w:pPr>
      <w:r>
        <w:t>для реализации Подпрограммы 2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ind w:firstLine="540"/>
        <w:jc w:val="both"/>
      </w:pPr>
      <w:r>
        <w:t>Прогнозируемый объем финансирования на реализацию Подпрограммы 2 из областного бюджета составит 2919410 тыс. руб., в том числе по годам: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10.02.2014 </w:t>
      </w:r>
      <w:hyperlink r:id="rId193" w:history="1">
        <w:r>
          <w:rPr>
            <w:color w:val="0000FF"/>
          </w:rPr>
          <w:t>N 52</w:t>
        </w:r>
      </w:hyperlink>
      <w:r>
        <w:t xml:space="preserve">, от 08.05.2014 </w:t>
      </w:r>
      <w:hyperlink r:id="rId194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195" w:history="1">
        <w:r>
          <w:rPr>
            <w:color w:val="0000FF"/>
          </w:rPr>
          <w:t>N 329</w:t>
        </w:r>
      </w:hyperlink>
      <w:r>
        <w:t xml:space="preserve">, от 20.08.2014 </w:t>
      </w:r>
      <w:hyperlink r:id="rId196" w:history="1">
        <w:r>
          <w:rPr>
            <w:color w:val="0000FF"/>
          </w:rPr>
          <w:t>N 359</w:t>
        </w:r>
      </w:hyperlink>
      <w:r>
        <w:t xml:space="preserve">, от 17.02.2015 </w:t>
      </w:r>
      <w:hyperlink r:id="rId197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198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199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2014 г. - 12910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10.02.2014 </w:t>
      </w:r>
      <w:hyperlink r:id="rId200" w:history="1">
        <w:r>
          <w:rPr>
            <w:color w:val="0000FF"/>
          </w:rPr>
          <w:t>N 52</w:t>
        </w:r>
      </w:hyperlink>
      <w:r>
        <w:t xml:space="preserve">, от 08.05.2014 </w:t>
      </w:r>
      <w:hyperlink r:id="rId201" w:history="1">
        <w:r>
          <w:rPr>
            <w:color w:val="0000FF"/>
          </w:rPr>
          <w:t>N 217</w:t>
        </w:r>
      </w:hyperlink>
      <w:r>
        <w:t xml:space="preserve">, от 29.07.2014 </w:t>
      </w:r>
      <w:hyperlink r:id="rId202" w:history="1">
        <w:r>
          <w:rPr>
            <w:color w:val="0000FF"/>
          </w:rPr>
          <w:t>N 329</w:t>
        </w:r>
      </w:hyperlink>
      <w:r>
        <w:t xml:space="preserve">, от 20.08.2014 </w:t>
      </w:r>
      <w:hyperlink r:id="rId203" w:history="1">
        <w:r>
          <w:rPr>
            <w:color w:val="0000FF"/>
          </w:rPr>
          <w:t>N 359</w:t>
        </w:r>
      </w:hyperlink>
      <w:r>
        <w:t xml:space="preserve">, от 09.12.2015 </w:t>
      </w:r>
      <w:hyperlink r:id="rId204" w:history="1">
        <w:r>
          <w:rPr>
            <w:color w:val="0000FF"/>
          </w:rPr>
          <w:t>N 539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2015 г. - 367000 тыс. руб.;</w:t>
      </w:r>
    </w:p>
    <w:p w:rsidR="00BD23B4" w:rsidRDefault="00BD23B4">
      <w:pPr>
        <w:pStyle w:val="ConsPlusNormal"/>
        <w:jc w:val="both"/>
      </w:pPr>
      <w:r>
        <w:t xml:space="preserve">(в ред. постановлений администрации Липецкой области от 17.02.2015 </w:t>
      </w:r>
      <w:hyperlink r:id="rId205" w:history="1">
        <w:r>
          <w:rPr>
            <w:color w:val="0000FF"/>
          </w:rPr>
          <w:t>N 75</w:t>
        </w:r>
      </w:hyperlink>
      <w:r>
        <w:t xml:space="preserve">, от 09.12.2015 </w:t>
      </w:r>
      <w:hyperlink r:id="rId206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207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ind w:firstLine="540"/>
        <w:jc w:val="both"/>
      </w:pPr>
      <w:r>
        <w:t>2016 г. - 510000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2017 г. - 508500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2018 г. - 507000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2019 г. - 507000 тыс. руб.;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2020 г. - 507000 тыс. руб.</w:t>
      </w:r>
    </w:p>
    <w:p w:rsidR="00BD23B4" w:rsidRDefault="00BD23B4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pStyle w:val="ConsPlusNormal"/>
        <w:ind w:firstLine="540"/>
        <w:jc w:val="both"/>
      </w:pPr>
      <w:r>
        <w:t>При проведении расчетов объемов финансирования расходы определены экспертно с учетом начала реализации Подпрограммы 2, направленной на достижение значений показателей, определенных Программой 2.</w:t>
      </w:r>
    </w:p>
    <w:p w:rsidR="00BD23B4" w:rsidRDefault="00BD23B4">
      <w:pPr>
        <w:pStyle w:val="ConsPlusNormal"/>
        <w:jc w:val="both"/>
      </w:pPr>
      <w:r>
        <w:lastRenderedPageBreak/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09.12.2015 N 539)</w:t>
      </w:r>
    </w:p>
    <w:p w:rsidR="00BD23B4" w:rsidRDefault="00BD23B4">
      <w:pPr>
        <w:sectPr w:rsidR="00BD23B4">
          <w:pgSz w:w="11905" w:h="16838"/>
          <w:pgMar w:top="1134" w:right="850" w:bottom="1134" w:left="1701" w:header="0" w:footer="0" w:gutter="0"/>
          <w:cols w:space="720"/>
        </w:sectPr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Приложение 1</w:t>
      </w:r>
    </w:p>
    <w:p w:rsidR="00BD23B4" w:rsidRDefault="00BD23B4">
      <w:pPr>
        <w:pStyle w:val="ConsPlusNormal"/>
        <w:jc w:val="right"/>
      </w:pPr>
      <w:r>
        <w:t>к государственной программе</w:t>
      </w:r>
    </w:p>
    <w:p w:rsidR="00BD23B4" w:rsidRDefault="00BD23B4">
      <w:pPr>
        <w:pStyle w:val="ConsPlusNormal"/>
        <w:jc w:val="right"/>
      </w:pPr>
      <w:r>
        <w:t>Липецкой области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Title"/>
        <w:jc w:val="center"/>
      </w:pPr>
      <w:bookmarkStart w:id="4" w:name="P578"/>
      <w:bookmarkEnd w:id="4"/>
      <w:r>
        <w:t>СВЕДЕНИЯ ОБ ИНДИКАТОРАХ ЦЕЛИ, ПОКАЗАТЕЛЯХ ЗАДАЧ И ОБЪЕМАХ</w:t>
      </w:r>
    </w:p>
    <w:p w:rsidR="00BD23B4" w:rsidRDefault="00BD23B4">
      <w:pPr>
        <w:pStyle w:val="ConsPlusTitle"/>
        <w:jc w:val="center"/>
      </w:pPr>
      <w:r>
        <w:t>ФИНАНСИРОВАНИЯ ЗА СЧЕТ СРЕДСТВ ОБЛАСТНОГО БЮДЖЕТА</w:t>
      </w:r>
    </w:p>
    <w:p w:rsidR="00BD23B4" w:rsidRDefault="00BD23B4">
      <w:pPr>
        <w:pStyle w:val="ConsPlusTitle"/>
        <w:jc w:val="center"/>
      </w:pPr>
      <w:r>
        <w:t>ГОСУДАРСТВЕННОЙ ПРОГРАММЫ ЛИПЕЦКОЙ ОБЛАСТИ "ОБЕСПЕЧЕНИЕ</w:t>
      </w:r>
    </w:p>
    <w:p w:rsidR="00BD23B4" w:rsidRDefault="00BD23B4">
      <w:pPr>
        <w:pStyle w:val="ConsPlusTitle"/>
        <w:jc w:val="center"/>
      </w:pPr>
      <w:r>
        <w:t>ИНВЕСТИЦИОННОЙ ПРИВЛЕКАТЕЛЬНОСТИ ЛИПЕЦКОЙ ОБЛАСТИ"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D23B4" w:rsidRDefault="00BD23B4">
      <w:pPr>
        <w:pStyle w:val="ConsPlusNormal"/>
        <w:jc w:val="center"/>
      </w:pPr>
      <w:r>
        <w:t xml:space="preserve">от 09.12.2015 </w:t>
      </w:r>
      <w:hyperlink r:id="rId214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215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Таблица</w:t>
      </w:r>
    </w:p>
    <w:p w:rsidR="00BD23B4" w:rsidRDefault="00BD23B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1984"/>
        <w:gridCol w:w="1304"/>
        <w:gridCol w:w="1644"/>
        <w:gridCol w:w="1644"/>
        <w:gridCol w:w="1644"/>
        <w:gridCol w:w="1644"/>
        <w:gridCol w:w="1701"/>
        <w:gridCol w:w="1701"/>
        <w:gridCol w:w="1701"/>
        <w:gridCol w:w="1701"/>
      </w:tblGrid>
      <w:tr w:rsidR="00BD23B4">
        <w:tc>
          <w:tcPr>
            <w:tcW w:w="510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1984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304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3380" w:type="dxa"/>
            <w:gridSpan w:val="8"/>
          </w:tcPr>
          <w:p w:rsidR="00BD23B4" w:rsidRDefault="00BD23B4">
            <w:pPr>
              <w:pStyle w:val="ConsPlusNormal"/>
              <w:jc w:val="center"/>
            </w:pPr>
            <w:r>
              <w:t>Значения индикаторов, показателей и объемов финансирования</w:t>
            </w:r>
          </w:p>
        </w:tc>
      </w:tr>
      <w:tr w:rsidR="00BD23B4">
        <w:tc>
          <w:tcPr>
            <w:tcW w:w="510" w:type="dxa"/>
            <w:vMerge/>
          </w:tcPr>
          <w:p w:rsidR="00BD23B4" w:rsidRDefault="00BD23B4"/>
        </w:tc>
        <w:tc>
          <w:tcPr>
            <w:tcW w:w="2098" w:type="dxa"/>
            <w:vMerge/>
          </w:tcPr>
          <w:p w:rsidR="00BD23B4" w:rsidRDefault="00BD23B4"/>
        </w:tc>
        <w:tc>
          <w:tcPr>
            <w:tcW w:w="1984" w:type="dxa"/>
            <w:vMerge/>
          </w:tcPr>
          <w:p w:rsidR="00BD23B4" w:rsidRDefault="00BD23B4"/>
        </w:tc>
        <w:tc>
          <w:tcPr>
            <w:tcW w:w="1304" w:type="dxa"/>
            <w:vMerge/>
          </w:tcPr>
          <w:p w:rsidR="00BD23B4" w:rsidRDefault="00BD23B4"/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2020 год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66" w:type="dxa"/>
            <w:gridSpan w:val="11"/>
          </w:tcPr>
          <w:p w:rsidR="00BD23B4" w:rsidRDefault="00BD23B4">
            <w:pPr>
              <w:pStyle w:val="ConsPlusNormal"/>
            </w:pPr>
            <w:r>
              <w:t>Цель Государственной программы: обеспечение высокой инвестиционной привлекательности Липецкой области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>Индикатор 1.</w:t>
            </w:r>
          </w:p>
          <w:p w:rsidR="00BD23B4" w:rsidRDefault="00BD23B4">
            <w:pPr>
              <w:pStyle w:val="ConsPlusNormal"/>
            </w:pPr>
            <w:r>
              <w:t>Объем инвестиций в основной капитал на душу населения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134,3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>Индикатор 2.</w:t>
            </w:r>
          </w:p>
          <w:p w:rsidR="00BD23B4" w:rsidRDefault="00BD23B4">
            <w:pPr>
              <w:pStyle w:val="ConsPlusNormal"/>
            </w:pPr>
            <w:r>
              <w:t>Доля инвестиций в основной капитал в валовом региональном продукте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проценты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27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>Индикатор 3.</w:t>
            </w:r>
          </w:p>
          <w:p w:rsidR="00BD23B4" w:rsidRDefault="00BD23B4">
            <w:pPr>
              <w:pStyle w:val="ConsPlusNormal"/>
            </w:pPr>
            <w:r>
              <w:t>Количество предприятий резидентов и участников особых экономических зон федерального и регионального уровней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области, управление инновационной и промышленной политики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единиц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139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66" w:type="dxa"/>
            <w:gridSpan w:val="11"/>
          </w:tcPr>
          <w:p w:rsidR="00BD23B4" w:rsidRDefault="00BD23B4">
            <w:pPr>
              <w:pStyle w:val="ConsPlusNormal"/>
            </w:pPr>
            <w:r>
              <w:t>Задача 1 Государственной программы: формирование благоприятной инвестиционной среды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>Показатель задачи 1 Государственной программы</w:t>
            </w:r>
          </w:p>
          <w:p w:rsidR="00BD23B4" w:rsidRDefault="00BD23B4">
            <w:pPr>
              <w:pStyle w:val="ConsPlusNormal"/>
            </w:pPr>
            <w:r>
              <w:t>Рейтинг инвестиционного климата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уровень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</w:pPr>
            <w:r>
              <w:t>3А1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66" w:type="dxa"/>
            <w:gridSpan w:val="11"/>
          </w:tcPr>
          <w:p w:rsidR="00BD23B4" w:rsidRDefault="00A05768">
            <w:pPr>
              <w:pStyle w:val="ConsPlusNormal"/>
            </w:pPr>
            <w:hyperlink w:anchor="P315" w:history="1">
              <w:r w:rsidR="00BD23B4">
                <w:rPr>
                  <w:color w:val="0000FF"/>
                </w:rPr>
                <w:t>Подпрограмма 1</w:t>
              </w:r>
            </w:hyperlink>
            <w:r w:rsidR="00BD23B4">
              <w:t xml:space="preserve"> "Улучшение инвестиционного климата в Липецкой области"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766" w:type="dxa"/>
            <w:gridSpan w:val="11"/>
          </w:tcPr>
          <w:p w:rsidR="00BD23B4" w:rsidRDefault="00BD23B4">
            <w:pPr>
              <w:pStyle w:val="ConsPlusNormal"/>
            </w:pPr>
            <w:r>
              <w:t xml:space="preserve">Задача 1 </w:t>
            </w:r>
            <w:hyperlink w:anchor="P315" w:history="1">
              <w:r>
                <w:rPr>
                  <w:color w:val="0000FF"/>
                </w:rPr>
                <w:t>Подпрограммы 1</w:t>
              </w:r>
            </w:hyperlink>
          </w:p>
          <w:p w:rsidR="00BD23B4" w:rsidRDefault="00BD23B4">
            <w:pPr>
              <w:pStyle w:val="ConsPlusNormal"/>
            </w:pPr>
            <w:r>
              <w:t>Создание благоприятной для инвестиций административной среды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Показатель задачи 1 </w:t>
            </w:r>
            <w:hyperlink w:anchor="P315" w:history="1">
              <w:r>
                <w:rPr>
                  <w:color w:val="0000FF"/>
                </w:rPr>
                <w:t>Подпрограммы 1</w:t>
              </w:r>
            </w:hyperlink>
          </w:p>
          <w:p w:rsidR="00BD23B4" w:rsidRDefault="00BD23B4">
            <w:pPr>
              <w:pStyle w:val="ConsPlusNormal"/>
            </w:pPr>
            <w:r>
              <w:t xml:space="preserve">Кредитный рейтинг </w:t>
            </w:r>
            <w:r>
              <w:lastRenderedPageBreak/>
              <w:t>области, присвоенный международным агентством</w:t>
            </w:r>
          </w:p>
        </w:tc>
        <w:tc>
          <w:tcPr>
            <w:tcW w:w="198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lastRenderedPageBreak/>
              <w:t xml:space="preserve">Управление инвестиций и международных </w:t>
            </w:r>
            <w:r>
              <w:lastRenderedPageBreak/>
              <w:t>связей Липецкой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lastRenderedPageBreak/>
              <w:t>уровень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"стабильный"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"стабильный"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"стабильный"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"стабильный"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"позитивный"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"позитивный"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"позитивный"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BB прогноз</w:t>
            </w:r>
          </w:p>
          <w:p w:rsidR="00BD23B4" w:rsidRDefault="00BD23B4">
            <w:pPr>
              <w:pStyle w:val="ConsPlusNormal"/>
            </w:pPr>
            <w:r>
              <w:t>"позитивный"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9276" w:type="dxa"/>
            <w:gridSpan w:val="1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 xml:space="preserve">Основное мероприятие 1 задачи 1 </w:t>
            </w:r>
            <w:hyperlink w:anchor="P315" w:history="1">
              <w:r>
                <w:rPr>
                  <w:color w:val="0000FF"/>
                </w:rPr>
                <w:t>Подпрограммы 1</w:t>
              </w:r>
            </w:hyperlink>
          </w:p>
          <w:p w:rsidR="00BD23B4" w:rsidRDefault="00BD23B4">
            <w:pPr>
              <w:pStyle w:val="ConsPlusNormal"/>
            </w:pPr>
            <w:r>
              <w:t>Формирование информационной среды об инвестиционном потенциале Липецкой области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863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766" w:type="dxa"/>
            <w:gridSpan w:val="11"/>
          </w:tcPr>
          <w:p w:rsidR="00BD23B4" w:rsidRDefault="00BD23B4">
            <w:pPr>
              <w:pStyle w:val="ConsPlusNormal"/>
            </w:pPr>
            <w:r>
              <w:t xml:space="preserve">Задача 2 </w:t>
            </w:r>
            <w:hyperlink w:anchor="P315" w:history="1">
              <w:r>
                <w:rPr>
                  <w:color w:val="0000FF"/>
                </w:rPr>
                <w:t>Подпрограммы 1</w:t>
              </w:r>
            </w:hyperlink>
          </w:p>
          <w:p w:rsidR="00BD23B4" w:rsidRDefault="00BD23B4">
            <w:pPr>
              <w:pStyle w:val="ConsPlusNormal"/>
            </w:pPr>
            <w:r>
              <w:t>Повышение инвестиционной активности хозяйствующих субъектов и привлечение новых инвесторов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 xml:space="preserve">Показатель задачи 2 </w:t>
            </w:r>
            <w:hyperlink w:anchor="P315" w:history="1">
              <w:r>
                <w:rPr>
                  <w:color w:val="0000FF"/>
                </w:rPr>
                <w:t>Подпрограммы 1</w:t>
              </w:r>
            </w:hyperlink>
          </w:p>
          <w:p w:rsidR="00BD23B4" w:rsidRDefault="00BD23B4">
            <w:pPr>
              <w:pStyle w:val="ConsPlusNormal"/>
            </w:pPr>
            <w:r>
              <w:t>Количество установленных контактов с деловыми кругами зарубежных стран и регионов РФ и других организационных мероприятий по привлечению новых инвесторов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единицы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820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 xml:space="preserve">Основное мероприятие 2 задачи 2 </w:t>
            </w:r>
            <w:hyperlink w:anchor="P315" w:history="1">
              <w:r>
                <w:rPr>
                  <w:color w:val="0000FF"/>
                </w:rPr>
                <w:t>Подпрограммы 1</w:t>
              </w:r>
            </w:hyperlink>
          </w:p>
          <w:p w:rsidR="00BD23B4" w:rsidRDefault="00BD23B4">
            <w:pPr>
              <w:pStyle w:val="ConsPlusNormal"/>
            </w:pPr>
            <w:r>
              <w:t>Формирование системы привлечения инвестиций в Липецкую область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26338,2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30937,9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29765,7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28215,7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25735,9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25735,9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25735,9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 xml:space="preserve">Итого по </w:t>
            </w:r>
            <w:hyperlink w:anchor="P315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29678,2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33077,9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30764,7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29162,7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766" w:type="dxa"/>
            <w:gridSpan w:val="11"/>
          </w:tcPr>
          <w:p w:rsidR="00BD23B4" w:rsidRDefault="00BD23B4">
            <w:pPr>
              <w:pStyle w:val="ConsPlusNormal"/>
            </w:pPr>
            <w:r>
              <w:t>Задача 2 Государственной программы: создание и развитие инфраструктуры особых экономических зон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</w:tcPr>
          <w:p w:rsidR="00BD23B4" w:rsidRDefault="00BD23B4">
            <w:pPr>
              <w:pStyle w:val="ConsPlusNormal"/>
            </w:pPr>
            <w:r>
              <w:t>Показатель задачи 2 Государственной программы</w:t>
            </w:r>
          </w:p>
          <w:p w:rsidR="00BD23B4" w:rsidRDefault="00BD23B4">
            <w:pPr>
              <w:pStyle w:val="ConsPlusNormal"/>
            </w:pPr>
            <w:r>
              <w:t>Объем инвестиций, освоенный резидентами особой экономической зоны "Липецк" и участниками особых экономических зон регионального уровня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имущественных и земельных отношений Липецкой области, управление инновационной и промышленной политики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млн.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29460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24300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7249,8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8307,3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12592,7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18756,3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27528,6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36020,0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766" w:type="dxa"/>
            <w:gridSpan w:val="11"/>
          </w:tcPr>
          <w:p w:rsidR="00BD23B4" w:rsidRDefault="00A05768">
            <w:pPr>
              <w:pStyle w:val="ConsPlusNormal"/>
            </w:pPr>
            <w:hyperlink w:anchor="P448" w:history="1">
              <w:r w:rsidR="00BD23B4">
                <w:rPr>
                  <w:color w:val="0000FF"/>
                </w:rPr>
                <w:t>Подпрограмма 2</w:t>
              </w:r>
            </w:hyperlink>
            <w:r w:rsidR="00BD23B4">
              <w:t xml:space="preserve"> "Создание условий для эффективного функционирования особых экономических зон"</w:t>
            </w:r>
          </w:p>
        </w:tc>
      </w:tr>
      <w:tr w:rsidR="00BD23B4">
        <w:tc>
          <w:tcPr>
            <w:tcW w:w="510" w:type="dxa"/>
          </w:tcPr>
          <w:p w:rsidR="00BD23B4" w:rsidRDefault="00BD23B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766" w:type="dxa"/>
            <w:gridSpan w:val="11"/>
          </w:tcPr>
          <w:p w:rsidR="00BD23B4" w:rsidRDefault="00BD23B4">
            <w:pPr>
              <w:pStyle w:val="ConsPlusNormal"/>
            </w:pPr>
            <w:r>
              <w:t xml:space="preserve">Задача </w:t>
            </w:r>
            <w:hyperlink w:anchor="P448" w:history="1">
              <w:r>
                <w:rPr>
                  <w:color w:val="0000FF"/>
                </w:rPr>
                <w:t>Подпрограммы 2</w:t>
              </w:r>
            </w:hyperlink>
          </w:p>
          <w:p w:rsidR="00BD23B4" w:rsidRDefault="00BD23B4">
            <w:pPr>
              <w:pStyle w:val="ConsPlusNormal"/>
            </w:pPr>
            <w:r>
              <w:t>Создание объектов инфраструктуры для функционирования особых экономических зон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Показатель задачи </w:t>
            </w:r>
            <w:hyperlink w:anchor="P448" w:history="1">
              <w:r>
                <w:rPr>
                  <w:color w:val="0000FF"/>
                </w:rPr>
                <w:t>Подпрограммы 2</w:t>
              </w:r>
            </w:hyperlink>
          </w:p>
          <w:p w:rsidR="00BD23B4" w:rsidRDefault="00BD23B4">
            <w:pPr>
              <w:pStyle w:val="ConsPlusNormal"/>
            </w:pPr>
            <w:r>
              <w:lastRenderedPageBreak/>
              <w:t>Объем инвестиций, освоенных при строительстве объектов инфраструктуры особой экономической зоны "Липецк" и особых экономических зон регионального уровня</w:t>
            </w:r>
          </w:p>
        </w:tc>
        <w:tc>
          <w:tcPr>
            <w:tcW w:w="198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lastRenderedPageBreak/>
              <w:t xml:space="preserve">Управление имущественных и </w:t>
            </w:r>
            <w:r>
              <w:lastRenderedPageBreak/>
              <w:t>земельных отношений Липецкой области, управление инновационной и промышленной политики Липецкой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lastRenderedPageBreak/>
              <w:t>млн. руб.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5541,45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1458,4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1631,2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840,5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595,7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9276" w:type="dxa"/>
            <w:gridSpan w:val="1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  <w:tr w:rsidR="00BD23B4">
        <w:tc>
          <w:tcPr>
            <w:tcW w:w="510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Основное мероприятие задачи </w:t>
            </w:r>
            <w:hyperlink w:anchor="P448" w:history="1">
              <w:r>
                <w:rPr>
                  <w:color w:val="0000FF"/>
                </w:rPr>
                <w:t>Подпрограммы 2</w:t>
              </w:r>
            </w:hyperlink>
          </w:p>
          <w:p w:rsidR="00BD23B4" w:rsidRDefault="00BD23B4">
            <w:pPr>
              <w:pStyle w:val="ConsPlusNormal"/>
            </w:pPr>
            <w:r>
              <w:t>Развитие особых экономических зон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Управление имущественных и земельных отношений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355000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098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198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Управление инновационной и промышленной политики Липецкой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7000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9276" w:type="dxa"/>
            <w:gridSpan w:val="1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Итого по </w:t>
            </w:r>
            <w:hyperlink w:anchor="P448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12910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367000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510000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508500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507000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507000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507000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9276" w:type="dxa"/>
            <w:gridSpan w:val="1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  <w:tr w:rsidR="00BD23B4">
        <w:tc>
          <w:tcPr>
            <w:tcW w:w="510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Всего по </w:t>
            </w:r>
            <w:r>
              <w:lastRenderedPageBreak/>
              <w:t>Государственной программе</w:t>
            </w:r>
          </w:p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42588,2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400077,9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540764,7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537662,7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533598,9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533598,9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533598,9</w:t>
            </w:r>
          </w:p>
        </w:tc>
      </w:tr>
      <w:tr w:rsidR="00BD23B4">
        <w:tc>
          <w:tcPr>
            <w:tcW w:w="510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098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ответственный исполнитель Государственной программы - управление инвестиций и международных связей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29678,2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33077,9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30764,7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29162,7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</w:tr>
      <w:tr w:rsidR="00BD23B4">
        <w:tc>
          <w:tcPr>
            <w:tcW w:w="510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098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1984" w:type="dxa"/>
          </w:tcPr>
          <w:p w:rsidR="00BD23B4" w:rsidRDefault="00BD23B4">
            <w:pPr>
              <w:pStyle w:val="ConsPlusNormal"/>
            </w:pPr>
            <w:r>
              <w:t>соисполнитель - управление имущественных и земельных отношений Липецкой области</w:t>
            </w:r>
          </w:p>
        </w:tc>
        <w:tc>
          <w:tcPr>
            <w:tcW w:w="1304" w:type="dxa"/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355000</w:t>
            </w:r>
          </w:p>
        </w:tc>
        <w:tc>
          <w:tcPr>
            <w:tcW w:w="1644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BD23B4" w:rsidRDefault="00BD23B4">
            <w:pPr>
              <w:pStyle w:val="ConsPlusNormal"/>
              <w:jc w:val="center"/>
            </w:pPr>
            <w:r>
              <w:t>500000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098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198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соисполнитель - управление инновационной и промышленной политики Липецкой области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64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701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7000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9276" w:type="dxa"/>
            <w:gridSpan w:val="12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</w:tbl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Приложение 2</w:t>
      </w:r>
    </w:p>
    <w:p w:rsidR="00BD23B4" w:rsidRDefault="00BD23B4">
      <w:pPr>
        <w:pStyle w:val="ConsPlusNormal"/>
        <w:jc w:val="right"/>
      </w:pPr>
      <w:r>
        <w:t>к государственной программе</w:t>
      </w:r>
    </w:p>
    <w:p w:rsidR="00BD23B4" w:rsidRDefault="00BD23B4">
      <w:pPr>
        <w:pStyle w:val="ConsPlusNormal"/>
        <w:jc w:val="right"/>
      </w:pPr>
      <w:r>
        <w:t>Липецкой области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Title"/>
        <w:jc w:val="center"/>
      </w:pPr>
      <w:r>
        <w:lastRenderedPageBreak/>
        <w:t>РЕСУРСНОЕ ОБЕСПЕЧЕНИЕ РЕАЛИЗАЦИИ ГОСУДАРСТВЕННОЙ ПРОГРАММЫ</w:t>
      </w:r>
    </w:p>
    <w:p w:rsidR="00BD23B4" w:rsidRDefault="00BD23B4">
      <w:pPr>
        <w:pStyle w:val="ConsPlusTitle"/>
        <w:jc w:val="center"/>
      </w:pPr>
      <w:r>
        <w:t>"ОБЕСПЕЧЕНИЕ ИНВЕСТИЦИОННОЙ ПРИВЛЕКАТЕЛЬНОСТИ</w:t>
      </w:r>
    </w:p>
    <w:p w:rsidR="00BD23B4" w:rsidRDefault="00BD23B4">
      <w:pPr>
        <w:pStyle w:val="ConsPlusTitle"/>
        <w:jc w:val="center"/>
      </w:pPr>
      <w:r>
        <w:t>ЛИПЕЦКОЙ ОБЛАСТИ" ЗА СЧЕТ СРЕДСТВ ОБЛАСТНОГО БЮДЖЕТА</w:t>
      </w:r>
    </w:p>
    <w:p w:rsidR="00BD23B4" w:rsidRDefault="00BD23B4">
      <w:pPr>
        <w:pStyle w:val="ConsPlusNormal"/>
        <w:jc w:val="center"/>
      </w:pPr>
    </w:p>
    <w:p w:rsidR="00BD23B4" w:rsidRDefault="00BD23B4">
      <w:pPr>
        <w:pStyle w:val="ConsPlusNormal"/>
        <w:ind w:firstLine="540"/>
        <w:jc w:val="both"/>
      </w:pPr>
      <w:r>
        <w:t xml:space="preserve">Утратило силу. - </w:t>
      </w:r>
      <w:hyperlink r:id="rId22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09.12.2015 N 539.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Приложение 2</w:t>
      </w:r>
    </w:p>
    <w:p w:rsidR="00BD23B4" w:rsidRDefault="00BD23B4">
      <w:pPr>
        <w:pStyle w:val="ConsPlusNormal"/>
        <w:jc w:val="right"/>
      </w:pPr>
      <w:r>
        <w:t>к государственной программе</w:t>
      </w:r>
    </w:p>
    <w:p w:rsidR="00BD23B4" w:rsidRDefault="00BD23B4">
      <w:pPr>
        <w:pStyle w:val="ConsPlusNormal"/>
        <w:jc w:val="right"/>
      </w:pPr>
      <w:r>
        <w:t>Липецкой области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Title"/>
        <w:jc w:val="center"/>
      </w:pPr>
      <w:bookmarkStart w:id="5" w:name="P875"/>
      <w:bookmarkEnd w:id="5"/>
      <w:r>
        <w:t>ПРОГНОЗНАЯ ОЦЕНКА РАСХОДОВ ПО ИСТОЧНИКАМ РЕСУРСНОГО</w:t>
      </w:r>
    </w:p>
    <w:p w:rsidR="00BD23B4" w:rsidRDefault="00BD23B4">
      <w:pPr>
        <w:pStyle w:val="ConsPlusTitle"/>
        <w:jc w:val="center"/>
      </w:pPr>
      <w:r>
        <w:t>ОБЕСПЕЧЕНИЯ НА РЕАЛИЗАЦИЮ ГОСУДАРСТВЕННОЙ ПРОГРАММЫ</w:t>
      </w:r>
    </w:p>
    <w:p w:rsidR="00BD23B4" w:rsidRDefault="00BD23B4">
      <w:pPr>
        <w:pStyle w:val="ConsPlusTitle"/>
        <w:jc w:val="center"/>
      </w:pPr>
      <w:r>
        <w:t>ЛИПЕЦКОЙ ОБЛАСТИ "ОБЕСПЕЧЕНИЕ ИНВЕСТИЦИОННОЙ</w:t>
      </w:r>
    </w:p>
    <w:p w:rsidR="00BD23B4" w:rsidRDefault="00BD23B4">
      <w:pPr>
        <w:pStyle w:val="ConsPlusTitle"/>
        <w:jc w:val="center"/>
      </w:pPr>
      <w:r>
        <w:t>ПРИВЛЕКАТЕЛЬНОСТИ ЛИПЕЦКОЙ ОБЛАСТИ"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>(в ред. постановлений администрации Липецкой области</w:t>
      </w:r>
    </w:p>
    <w:p w:rsidR="00BD23B4" w:rsidRDefault="00BD23B4">
      <w:pPr>
        <w:pStyle w:val="ConsPlusNormal"/>
        <w:jc w:val="center"/>
      </w:pPr>
      <w:r>
        <w:t xml:space="preserve">от 09.12.2015 </w:t>
      </w:r>
      <w:hyperlink r:id="rId222" w:history="1">
        <w:r>
          <w:rPr>
            <w:color w:val="0000FF"/>
          </w:rPr>
          <w:t>N 539</w:t>
        </w:r>
      </w:hyperlink>
      <w:r>
        <w:t xml:space="preserve">, от 31.12.2015 </w:t>
      </w:r>
      <w:hyperlink r:id="rId223" w:history="1">
        <w:r>
          <w:rPr>
            <w:color w:val="0000FF"/>
          </w:rPr>
          <w:t>N 590</w:t>
        </w:r>
      </w:hyperlink>
      <w:r>
        <w:t>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Таблица</w:t>
      </w:r>
    </w:p>
    <w:p w:rsidR="00BD23B4" w:rsidRDefault="00BD23B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2154"/>
        <w:gridCol w:w="1247"/>
        <w:gridCol w:w="1247"/>
        <w:gridCol w:w="1247"/>
        <w:gridCol w:w="1134"/>
        <w:gridCol w:w="1134"/>
        <w:gridCol w:w="1134"/>
        <w:gridCol w:w="1134"/>
      </w:tblGrid>
      <w:tr w:rsidR="00BD23B4">
        <w:tc>
          <w:tcPr>
            <w:tcW w:w="567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Наименование подпрограмм</w:t>
            </w:r>
          </w:p>
        </w:tc>
        <w:tc>
          <w:tcPr>
            <w:tcW w:w="2154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8277" w:type="dxa"/>
            <w:gridSpan w:val="7"/>
          </w:tcPr>
          <w:p w:rsidR="00BD23B4" w:rsidRDefault="00BD23B4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BD23B4">
        <w:tc>
          <w:tcPr>
            <w:tcW w:w="567" w:type="dxa"/>
            <w:vMerge/>
          </w:tcPr>
          <w:p w:rsidR="00BD23B4" w:rsidRDefault="00BD23B4"/>
        </w:tc>
        <w:tc>
          <w:tcPr>
            <w:tcW w:w="2324" w:type="dxa"/>
            <w:vMerge/>
          </w:tcPr>
          <w:p w:rsidR="00BD23B4" w:rsidRDefault="00BD23B4"/>
        </w:tc>
        <w:tc>
          <w:tcPr>
            <w:tcW w:w="2154" w:type="dxa"/>
            <w:vMerge/>
          </w:tcPr>
          <w:p w:rsidR="00BD23B4" w:rsidRDefault="00BD23B4"/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2020 год</w:t>
            </w:r>
          </w:p>
        </w:tc>
      </w:tr>
      <w:tr w:rsidR="00BD23B4">
        <w:tc>
          <w:tcPr>
            <w:tcW w:w="567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</w:pPr>
          </w:p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1352698,2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1858447,9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1671924,7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949862,7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874098,9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640598,9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629298,9</w:t>
            </w: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304410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1455570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1061760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42588,2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400077,9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540764,7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537662,7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533598,9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533598,9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533598,9</w:t>
            </w: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местные бюджеты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247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1005700</w:t>
            </w:r>
          </w:p>
        </w:tc>
        <w:tc>
          <w:tcPr>
            <w:tcW w:w="1247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247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69400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412200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340500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95700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3322" w:type="dxa"/>
            <w:gridSpan w:val="10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  <w:tr w:rsidR="00BD23B4">
        <w:tc>
          <w:tcPr>
            <w:tcW w:w="567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Merge w:val="restart"/>
          </w:tcPr>
          <w:p w:rsidR="00BD23B4" w:rsidRDefault="00A05768">
            <w:pPr>
              <w:pStyle w:val="ConsPlusNormal"/>
            </w:pPr>
            <w:hyperlink w:anchor="P315" w:history="1">
              <w:r w:rsidR="00BD23B4">
                <w:rPr>
                  <w:color w:val="0000FF"/>
                </w:rPr>
                <w:t>Подпрограмма 1</w:t>
              </w:r>
            </w:hyperlink>
            <w:r w:rsidR="00BD23B4">
              <w:t xml:space="preserve"> "Улучшение инвестиционного климата в Липецкой области"</w:t>
            </w:r>
          </w:p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29678,2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33077,9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30764,7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29162,7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</w:tr>
      <w:tr w:rsidR="00BD23B4">
        <w:tc>
          <w:tcPr>
            <w:tcW w:w="567" w:type="dxa"/>
            <w:vMerge/>
          </w:tcPr>
          <w:p w:rsidR="00BD23B4" w:rsidRDefault="00BD23B4"/>
        </w:tc>
        <w:tc>
          <w:tcPr>
            <w:tcW w:w="2324" w:type="dxa"/>
            <w:vMerge/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</w:tcPr>
          <w:p w:rsidR="00BD23B4" w:rsidRDefault="00BD23B4"/>
        </w:tc>
        <w:tc>
          <w:tcPr>
            <w:tcW w:w="2324" w:type="dxa"/>
            <w:vMerge/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29678,2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33077,9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30764,7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29162,7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26598,9</w:t>
            </w:r>
          </w:p>
        </w:tc>
      </w:tr>
      <w:tr w:rsidR="00BD23B4">
        <w:tc>
          <w:tcPr>
            <w:tcW w:w="567" w:type="dxa"/>
            <w:vMerge/>
          </w:tcPr>
          <w:p w:rsidR="00BD23B4" w:rsidRDefault="00BD23B4"/>
        </w:tc>
        <w:tc>
          <w:tcPr>
            <w:tcW w:w="2324" w:type="dxa"/>
            <w:vMerge/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местные бюджеты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</w:tcPr>
          <w:p w:rsidR="00BD23B4" w:rsidRDefault="00BD23B4"/>
        </w:tc>
        <w:tc>
          <w:tcPr>
            <w:tcW w:w="2324" w:type="dxa"/>
            <w:vMerge/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</w:tcPr>
          <w:p w:rsidR="00BD23B4" w:rsidRDefault="00BD23B4"/>
        </w:tc>
        <w:tc>
          <w:tcPr>
            <w:tcW w:w="2324" w:type="dxa"/>
            <w:vMerge/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 w:val="restart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BD23B4" w:rsidRDefault="00A05768">
            <w:pPr>
              <w:pStyle w:val="ConsPlusNormal"/>
            </w:pPr>
            <w:hyperlink w:anchor="P448" w:history="1">
              <w:r w:rsidR="00BD23B4">
                <w:rPr>
                  <w:color w:val="0000FF"/>
                </w:rPr>
                <w:t>Подпрограмма 2</w:t>
              </w:r>
            </w:hyperlink>
            <w:r w:rsidR="00BD23B4">
              <w:t xml:space="preserve"> </w:t>
            </w:r>
            <w:r w:rsidR="00BD23B4">
              <w:lastRenderedPageBreak/>
              <w:t>"Создание условий для эффективного функционирования особых экономических зон"</w:t>
            </w:r>
          </w:p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1323020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1825370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1641160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920700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847500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614000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602700</w:t>
            </w: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304410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1455570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1061760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12910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367000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  <w:jc w:val="center"/>
            </w:pPr>
            <w:r>
              <w:t>510000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508500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507000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507000</w:t>
            </w:r>
          </w:p>
        </w:tc>
        <w:tc>
          <w:tcPr>
            <w:tcW w:w="1134" w:type="dxa"/>
          </w:tcPr>
          <w:p w:rsidR="00BD23B4" w:rsidRDefault="00BD23B4">
            <w:pPr>
              <w:pStyle w:val="ConsPlusNormal"/>
              <w:jc w:val="center"/>
            </w:pPr>
            <w:r>
              <w:t>507000</w:t>
            </w: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местные бюджеты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</w:tcPr>
          <w:p w:rsidR="00BD23B4" w:rsidRDefault="00BD23B4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247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3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324" w:type="dxa"/>
            <w:vMerge/>
            <w:tcBorders>
              <w:bottom w:val="nil"/>
            </w:tcBorders>
          </w:tcPr>
          <w:p w:rsidR="00BD23B4" w:rsidRDefault="00BD23B4"/>
        </w:tc>
        <w:tc>
          <w:tcPr>
            <w:tcW w:w="215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247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1005700</w:t>
            </w:r>
          </w:p>
        </w:tc>
        <w:tc>
          <w:tcPr>
            <w:tcW w:w="1247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247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69400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412200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340500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13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95700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3322" w:type="dxa"/>
            <w:gridSpan w:val="10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31.12.2015 N 590)</w:t>
            </w:r>
          </w:p>
        </w:tc>
      </w:tr>
    </w:tbl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 xml:space="preserve">Приложение </w:t>
      </w:r>
      <w:hyperlink r:id="rId226" w:history="1">
        <w:r>
          <w:rPr>
            <w:color w:val="0000FF"/>
          </w:rPr>
          <w:t>3</w:t>
        </w:r>
      </w:hyperlink>
    </w:p>
    <w:p w:rsidR="00BD23B4" w:rsidRDefault="00BD23B4">
      <w:pPr>
        <w:pStyle w:val="ConsPlusNormal"/>
        <w:jc w:val="right"/>
      </w:pPr>
      <w:r>
        <w:t>к государственной программе</w:t>
      </w:r>
    </w:p>
    <w:p w:rsidR="00BD23B4" w:rsidRDefault="00BD23B4">
      <w:pPr>
        <w:pStyle w:val="ConsPlusNormal"/>
        <w:jc w:val="right"/>
      </w:pPr>
      <w:r>
        <w:t>Липецкой области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Title"/>
        <w:jc w:val="center"/>
      </w:pPr>
      <w:bookmarkStart w:id="6" w:name="P1057"/>
      <w:bookmarkEnd w:id="6"/>
      <w:r>
        <w:t>ОЦЕНКА ПРИМЕНЕНИЯ МЕР ГОСУДАРСТВЕННОГО РЕГУЛИРОВАНИЯ</w:t>
      </w:r>
    </w:p>
    <w:p w:rsidR="00BD23B4" w:rsidRDefault="00BD23B4">
      <w:pPr>
        <w:pStyle w:val="ConsPlusTitle"/>
        <w:jc w:val="center"/>
      </w:pPr>
      <w:r>
        <w:t>В СФЕРЕ РЕАЛИЗАЦИИ ГОСУДАРСТВЕННОЙ ПРОГРАММЫ</w:t>
      </w:r>
    </w:p>
    <w:p w:rsidR="00BD23B4" w:rsidRDefault="00BD23B4">
      <w:pPr>
        <w:pStyle w:val="ConsPlusTitle"/>
        <w:jc w:val="center"/>
      </w:pPr>
      <w:r>
        <w:t>ЛИПЕЦКОЙ ОБЛАСТИ "ОБЕСПЕЧЕНИЕ ИНВЕСТИЦИОННОЙ</w:t>
      </w:r>
    </w:p>
    <w:p w:rsidR="00BD23B4" w:rsidRDefault="00BD23B4">
      <w:pPr>
        <w:pStyle w:val="ConsPlusTitle"/>
        <w:jc w:val="center"/>
      </w:pPr>
      <w:r>
        <w:t>ПРИВЛЕКАТЕЛЬНОСТИ ЛИПЕЦКОЙ ОБЛАСТИ"</w:t>
      </w:r>
    </w:p>
    <w:p w:rsidR="00BD23B4" w:rsidRDefault="00BD23B4">
      <w:pPr>
        <w:pStyle w:val="ConsPlusNormal"/>
        <w:jc w:val="center"/>
      </w:pPr>
      <w:r>
        <w:t>Список изменяющих документов</w:t>
      </w:r>
    </w:p>
    <w:p w:rsidR="00BD23B4" w:rsidRDefault="00BD23B4">
      <w:pPr>
        <w:pStyle w:val="ConsPlusNormal"/>
        <w:jc w:val="center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BD23B4" w:rsidRDefault="00BD23B4">
      <w:pPr>
        <w:pStyle w:val="ConsPlusNormal"/>
        <w:jc w:val="center"/>
      </w:pPr>
      <w:r>
        <w:t>от 22.04.2014 N 194)</w:t>
      </w: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right"/>
      </w:pPr>
      <w:r>
        <w:t>Таблица</w:t>
      </w:r>
    </w:p>
    <w:p w:rsidR="00BD23B4" w:rsidRDefault="00BD23B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438"/>
        <w:gridCol w:w="1814"/>
        <w:gridCol w:w="1155"/>
        <w:gridCol w:w="1155"/>
        <w:gridCol w:w="1155"/>
        <w:gridCol w:w="1320"/>
        <w:gridCol w:w="1320"/>
        <w:gridCol w:w="1320"/>
        <w:gridCol w:w="1320"/>
        <w:gridCol w:w="2494"/>
      </w:tblGrid>
      <w:tr w:rsidR="00BD23B4">
        <w:tc>
          <w:tcPr>
            <w:tcW w:w="660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Наименование задач государственной программы, подпрограмм и мер государственного регулирования</w:t>
            </w:r>
          </w:p>
        </w:tc>
        <w:tc>
          <w:tcPr>
            <w:tcW w:w="1814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Объем выпадающих доходов областного бюджета или увеличение обязательств Липецкой области всего (тыс. руб.)</w:t>
            </w:r>
          </w:p>
        </w:tc>
        <w:tc>
          <w:tcPr>
            <w:tcW w:w="8745" w:type="dxa"/>
            <w:gridSpan w:val="7"/>
          </w:tcPr>
          <w:p w:rsidR="00BD23B4" w:rsidRDefault="00BD23B4">
            <w:pPr>
              <w:pStyle w:val="ConsPlusNormal"/>
              <w:jc w:val="center"/>
            </w:pPr>
            <w:r>
              <w:t>В том числе финансовая оценка по годам реализации государственной программы (тыс. руб.)</w:t>
            </w:r>
          </w:p>
        </w:tc>
        <w:tc>
          <w:tcPr>
            <w:tcW w:w="2494" w:type="dxa"/>
            <w:vMerge w:val="restart"/>
          </w:tcPr>
          <w:p w:rsidR="00BD23B4" w:rsidRDefault="00BD23B4">
            <w:pPr>
              <w:pStyle w:val="ConsPlusNormal"/>
              <w:jc w:val="center"/>
            </w:pPr>
            <w:r>
              <w:t>Краткое обоснование необходимости применения для достижения цели Государственной программы</w:t>
            </w:r>
          </w:p>
        </w:tc>
      </w:tr>
      <w:tr w:rsidR="00BD23B4">
        <w:tc>
          <w:tcPr>
            <w:tcW w:w="660" w:type="dxa"/>
            <w:vMerge/>
          </w:tcPr>
          <w:p w:rsidR="00BD23B4" w:rsidRDefault="00BD23B4"/>
        </w:tc>
        <w:tc>
          <w:tcPr>
            <w:tcW w:w="2438" w:type="dxa"/>
            <w:vMerge/>
          </w:tcPr>
          <w:p w:rsidR="00BD23B4" w:rsidRDefault="00BD23B4"/>
        </w:tc>
        <w:tc>
          <w:tcPr>
            <w:tcW w:w="1814" w:type="dxa"/>
            <w:vMerge/>
          </w:tcPr>
          <w:p w:rsidR="00BD23B4" w:rsidRDefault="00BD23B4"/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94" w:type="dxa"/>
            <w:vMerge/>
          </w:tcPr>
          <w:p w:rsidR="00BD23B4" w:rsidRDefault="00BD23B4"/>
        </w:tc>
      </w:tr>
      <w:tr w:rsidR="00BD23B4">
        <w:tc>
          <w:tcPr>
            <w:tcW w:w="660" w:type="dxa"/>
          </w:tcPr>
          <w:p w:rsidR="00BD23B4" w:rsidRDefault="00BD23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BD23B4" w:rsidRDefault="00BD23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D23B4" w:rsidRDefault="00BD23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BD23B4" w:rsidRDefault="00BD23B4">
            <w:pPr>
              <w:pStyle w:val="ConsPlusNormal"/>
              <w:jc w:val="center"/>
            </w:pPr>
            <w:r>
              <w:t>11</w:t>
            </w:r>
          </w:p>
        </w:tc>
      </w:tr>
      <w:tr w:rsidR="00BD23B4">
        <w:tc>
          <w:tcPr>
            <w:tcW w:w="660" w:type="dxa"/>
          </w:tcPr>
          <w:p w:rsidR="00BD23B4" w:rsidRDefault="00BD23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BD23B4" w:rsidRDefault="00BD23B4">
            <w:pPr>
              <w:pStyle w:val="ConsPlusNormal"/>
            </w:pPr>
            <w:r>
              <w:t>Задача 1 Государственной программы: формирование благоприятной инвестиционной среды</w:t>
            </w:r>
          </w:p>
        </w:tc>
        <w:tc>
          <w:tcPr>
            <w:tcW w:w="181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55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55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55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249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660" w:type="dxa"/>
          </w:tcPr>
          <w:p w:rsidR="00BD23B4" w:rsidRDefault="00BD23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BD23B4" w:rsidRDefault="00A05768">
            <w:pPr>
              <w:pStyle w:val="ConsPlusNormal"/>
            </w:pPr>
            <w:hyperlink w:anchor="P315" w:history="1">
              <w:r w:rsidR="00BD23B4">
                <w:rPr>
                  <w:color w:val="0000FF"/>
                </w:rPr>
                <w:t>Подпрограмма 1</w:t>
              </w:r>
            </w:hyperlink>
            <w:r w:rsidR="00BD23B4">
              <w:t xml:space="preserve"> "Улучшение инвестиционного климата в Липецкой области"</w:t>
            </w:r>
          </w:p>
        </w:tc>
        <w:tc>
          <w:tcPr>
            <w:tcW w:w="1814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55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55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155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1320" w:type="dxa"/>
          </w:tcPr>
          <w:p w:rsidR="00BD23B4" w:rsidRDefault="00BD23B4">
            <w:pPr>
              <w:pStyle w:val="ConsPlusNormal"/>
            </w:pPr>
          </w:p>
        </w:tc>
        <w:tc>
          <w:tcPr>
            <w:tcW w:w="2494" w:type="dxa"/>
          </w:tcPr>
          <w:p w:rsidR="00BD23B4" w:rsidRDefault="00BD23B4">
            <w:pPr>
              <w:pStyle w:val="ConsPlusNormal"/>
            </w:pPr>
          </w:p>
        </w:tc>
      </w:tr>
      <w:tr w:rsidR="00BD23B4">
        <w:tc>
          <w:tcPr>
            <w:tcW w:w="660" w:type="dxa"/>
          </w:tcPr>
          <w:p w:rsidR="00BD23B4" w:rsidRDefault="00BD23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BD23B4" w:rsidRDefault="00BD23B4">
            <w:pPr>
              <w:pStyle w:val="ConsPlusNormal"/>
            </w:pPr>
            <w:r>
              <w:t xml:space="preserve">Предоставление согласно </w:t>
            </w:r>
            <w:hyperlink r:id="rId228" w:history="1">
              <w:r>
                <w:rPr>
                  <w:color w:val="0000FF"/>
                </w:rPr>
                <w:t>Закону</w:t>
              </w:r>
            </w:hyperlink>
            <w:r>
              <w:t xml:space="preserve"> Липецкой области от 25.02.1997 N 59-ОЗ "О поддержке инвестиций </w:t>
            </w:r>
            <w:r>
              <w:lastRenderedPageBreak/>
              <w:t>в экономику Липецкой области" льготы по налогу на имущество организаций и понижение налоговой ставки по налогу на прибыль организаций, подлежащему зачислению в областной бюджет, в соответствии с законами области о налогах</w:t>
            </w:r>
          </w:p>
        </w:tc>
        <w:tc>
          <w:tcPr>
            <w:tcW w:w="1814" w:type="dxa"/>
          </w:tcPr>
          <w:p w:rsidR="00BD23B4" w:rsidRDefault="00BD23B4">
            <w:pPr>
              <w:pStyle w:val="ConsPlusNormal"/>
              <w:jc w:val="center"/>
            </w:pPr>
            <w:r>
              <w:lastRenderedPageBreak/>
              <w:t>500000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65000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75000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2494" w:type="dxa"/>
          </w:tcPr>
          <w:p w:rsidR="00BD23B4" w:rsidRDefault="00BD23B4">
            <w:pPr>
              <w:pStyle w:val="ConsPlusNormal"/>
            </w:pPr>
            <w:r>
              <w:t>Позволит обеспечить:</w:t>
            </w:r>
          </w:p>
          <w:p w:rsidR="00BD23B4" w:rsidRDefault="00BD23B4">
            <w:pPr>
              <w:pStyle w:val="ConsPlusNormal"/>
            </w:pPr>
            <w:r>
              <w:t>- увеличение объема инвестиций в экономику области на 8560 млн. рублей;</w:t>
            </w:r>
          </w:p>
          <w:p w:rsidR="00BD23B4" w:rsidRDefault="00BD23B4">
            <w:pPr>
              <w:pStyle w:val="ConsPlusNormal"/>
            </w:pPr>
            <w:r>
              <w:lastRenderedPageBreak/>
              <w:t>- дополнительное создание около 800 рабочих мест;</w:t>
            </w:r>
          </w:p>
          <w:p w:rsidR="00BD23B4" w:rsidRDefault="00BD23B4">
            <w:pPr>
              <w:pStyle w:val="ConsPlusNormal"/>
            </w:pPr>
            <w:r>
              <w:t>- дополнительные поступления платежей в бюджет области 1450 млн. рублей</w:t>
            </w:r>
          </w:p>
        </w:tc>
      </w:tr>
      <w:tr w:rsidR="00BD23B4">
        <w:tc>
          <w:tcPr>
            <w:tcW w:w="660" w:type="dxa"/>
          </w:tcPr>
          <w:p w:rsidR="00BD23B4" w:rsidRDefault="00BD23B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38" w:type="dxa"/>
          </w:tcPr>
          <w:p w:rsidR="00BD23B4" w:rsidRDefault="00BD23B4">
            <w:pPr>
              <w:pStyle w:val="ConsPlusNormal"/>
            </w:pPr>
            <w:r>
              <w:t xml:space="preserve">Предоставление в соответствии с </w:t>
            </w:r>
            <w:hyperlink r:id="rId2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Липецкой области от 25.02.1997 N 59-ОЗ "О поддержке инвестиций в экономику Липецкой области" государственных гарантий области по инвестиционным проектам для осуществления инвестиций в форме капитальных вложений</w:t>
            </w:r>
          </w:p>
        </w:tc>
        <w:tc>
          <w:tcPr>
            <w:tcW w:w="1814" w:type="dxa"/>
          </w:tcPr>
          <w:p w:rsidR="00BD23B4" w:rsidRDefault="00BD23B4">
            <w:pPr>
              <w:pStyle w:val="ConsPlusNormal"/>
              <w:jc w:val="center"/>
            </w:pPr>
            <w:r>
              <w:t>1360000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2494" w:type="dxa"/>
          </w:tcPr>
          <w:p w:rsidR="00BD23B4" w:rsidRDefault="00BD23B4">
            <w:pPr>
              <w:pStyle w:val="ConsPlusNormal"/>
            </w:pPr>
            <w:r>
              <w:t>Позволит обеспечить:</w:t>
            </w:r>
          </w:p>
          <w:p w:rsidR="00BD23B4" w:rsidRDefault="00BD23B4">
            <w:pPr>
              <w:pStyle w:val="ConsPlusNormal"/>
            </w:pPr>
            <w:r>
              <w:t>- увеличение объема инвестиций в экономику области на 1600 млн. рублей;</w:t>
            </w:r>
          </w:p>
          <w:p w:rsidR="00BD23B4" w:rsidRDefault="00BD23B4">
            <w:pPr>
              <w:pStyle w:val="ConsPlusNormal"/>
            </w:pPr>
            <w:r>
              <w:t>- дополнительное создание около 500 рабочих мест;</w:t>
            </w:r>
          </w:p>
          <w:p w:rsidR="00BD23B4" w:rsidRDefault="00BD23B4">
            <w:pPr>
              <w:pStyle w:val="ConsPlusNormal"/>
            </w:pPr>
            <w:r>
              <w:t>- дополнительные поступления платежей в бюджет области 200 млн. рублей</w:t>
            </w:r>
          </w:p>
        </w:tc>
      </w:tr>
      <w:tr w:rsidR="00BD23B4">
        <w:tc>
          <w:tcPr>
            <w:tcW w:w="660" w:type="dxa"/>
          </w:tcPr>
          <w:p w:rsidR="00BD23B4" w:rsidRDefault="00BD23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BD23B4" w:rsidRDefault="00BD23B4">
            <w:pPr>
              <w:pStyle w:val="ConsPlusNormal"/>
            </w:pPr>
            <w:r>
              <w:t xml:space="preserve">Предоставление государственной поддержки в соответствии с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Липецкой области от </w:t>
            </w:r>
            <w:r>
              <w:lastRenderedPageBreak/>
              <w:t>29.09.2004 N 127-ОЗ "О залоговом фонде Липецкой области"</w:t>
            </w:r>
          </w:p>
        </w:tc>
        <w:tc>
          <w:tcPr>
            <w:tcW w:w="1814" w:type="dxa"/>
          </w:tcPr>
          <w:p w:rsidR="00BD23B4" w:rsidRDefault="00BD23B4">
            <w:pPr>
              <w:pStyle w:val="ConsPlusNormal"/>
              <w:jc w:val="center"/>
            </w:pPr>
            <w:r>
              <w:lastRenderedPageBreak/>
              <w:t>1778000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469000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224000</w:t>
            </w:r>
          </w:p>
        </w:tc>
        <w:tc>
          <w:tcPr>
            <w:tcW w:w="1155" w:type="dxa"/>
          </w:tcPr>
          <w:p w:rsidR="00BD23B4" w:rsidRDefault="00BD23B4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235000</w:t>
            </w:r>
          </w:p>
        </w:tc>
        <w:tc>
          <w:tcPr>
            <w:tcW w:w="1320" w:type="dxa"/>
          </w:tcPr>
          <w:p w:rsidR="00BD23B4" w:rsidRDefault="00BD23B4">
            <w:pPr>
              <w:pStyle w:val="ConsPlusNormal"/>
              <w:jc w:val="center"/>
            </w:pPr>
            <w:r>
              <w:t>469000</w:t>
            </w:r>
          </w:p>
        </w:tc>
        <w:tc>
          <w:tcPr>
            <w:tcW w:w="2494" w:type="dxa"/>
          </w:tcPr>
          <w:p w:rsidR="00BD23B4" w:rsidRDefault="00BD23B4">
            <w:pPr>
              <w:pStyle w:val="ConsPlusNormal"/>
            </w:pPr>
            <w:r>
              <w:t>Позволит обеспечить:</w:t>
            </w:r>
          </w:p>
          <w:p w:rsidR="00BD23B4" w:rsidRDefault="00BD23B4">
            <w:pPr>
              <w:pStyle w:val="ConsPlusNormal"/>
            </w:pPr>
            <w:r>
              <w:t>- увеличение объема инвестиций в экономику области на 2150 млн. рублей;</w:t>
            </w:r>
          </w:p>
          <w:p w:rsidR="00BD23B4" w:rsidRDefault="00BD23B4">
            <w:pPr>
              <w:pStyle w:val="ConsPlusNormal"/>
            </w:pPr>
            <w:r>
              <w:lastRenderedPageBreak/>
              <w:t>- дополнительное создание 700 рабочих мест;</w:t>
            </w:r>
          </w:p>
          <w:p w:rsidR="00BD23B4" w:rsidRDefault="00BD23B4">
            <w:pPr>
              <w:pStyle w:val="ConsPlusNormal"/>
            </w:pPr>
            <w:r>
              <w:t>- дополнительные поступления платежей в бюджет области 3114 млн. рублей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38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 xml:space="preserve">Предоставление налоговых льгот для резидентов ОЭЗ "Липецк" и участников ОЭЗ РУ согласно </w:t>
            </w:r>
            <w:hyperlink r:id="rId231" w:history="1">
              <w:r>
                <w:rPr>
                  <w:color w:val="0000FF"/>
                </w:rPr>
                <w:t>Закону</w:t>
              </w:r>
            </w:hyperlink>
            <w:r>
              <w:t xml:space="preserve"> Липецкой области от 29.05.2008 N 151-ОЗ "О применении пониженной налоговой ставки налога на прибыль организаций, подлежащего зачислению в областной бюджет", </w:t>
            </w:r>
            <w:hyperlink r:id="rId232" w:history="1">
              <w:r>
                <w:rPr>
                  <w:color w:val="0000FF"/>
                </w:rPr>
                <w:t>Закону</w:t>
              </w:r>
            </w:hyperlink>
            <w:r>
              <w:t xml:space="preserve"> Липецкой области от 27.11.2003 N 80-ОЗ "О налоге на имущество организаций Липецкой области", </w:t>
            </w:r>
            <w:hyperlink r:id="rId233" w:history="1">
              <w:r>
                <w:rPr>
                  <w:color w:val="0000FF"/>
                </w:rPr>
                <w:t>Закону</w:t>
              </w:r>
            </w:hyperlink>
            <w:r>
              <w:t xml:space="preserve"> Липецкой области от 25.11.2002 N 20-ОЗ "О транспортном налоге в Липецкой области"</w:t>
            </w:r>
          </w:p>
        </w:tc>
        <w:tc>
          <w:tcPr>
            <w:tcW w:w="1814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6760000</w:t>
            </w:r>
          </w:p>
        </w:tc>
        <w:tc>
          <w:tcPr>
            <w:tcW w:w="1155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155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680000</w:t>
            </w:r>
          </w:p>
        </w:tc>
        <w:tc>
          <w:tcPr>
            <w:tcW w:w="1155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920000</w:t>
            </w:r>
          </w:p>
        </w:tc>
        <w:tc>
          <w:tcPr>
            <w:tcW w:w="132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1055000</w:t>
            </w:r>
          </w:p>
        </w:tc>
        <w:tc>
          <w:tcPr>
            <w:tcW w:w="132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1120000</w:t>
            </w:r>
          </w:p>
        </w:tc>
        <w:tc>
          <w:tcPr>
            <w:tcW w:w="132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1285000</w:t>
            </w:r>
          </w:p>
        </w:tc>
        <w:tc>
          <w:tcPr>
            <w:tcW w:w="1320" w:type="dxa"/>
            <w:tcBorders>
              <w:bottom w:val="nil"/>
            </w:tcBorders>
          </w:tcPr>
          <w:p w:rsidR="00BD23B4" w:rsidRDefault="00BD23B4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2494" w:type="dxa"/>
            <w:tcBorders>
              <w:bottom w:val="nil"/>
            </w:tcBorders>
          </w:tcPr>
          <w:p w:rsidR="00BD23B4" w:rsidRDefault="00BD23B4">
            <w:pPr>
              <w:pStyle w:val="ConsPlusNormal"/>
            </w:pPr>
            <w:r>
              <w:t>Позволит обеспечить:</w:t>
            </w:r>
          </w:p>
          <w:p w:rsidR="00BD23B4" w:rsidRDefault="00BD23B4">
            <w:pPr>
              <w:pStyle w:val="ConsPlusNormal"/>
            </w:pPr>
            <w:r>
              <w:t>- увеличение объема инвестиций в экономику области на 260 млрд. рублей;</w:t>
            </w:r>
          </w:p>
          <w:p w:rsidR="00BD23B4" w:rsidRDefault="00BD23B4">
            <w:pPr>
              <w:pStyle w:val="ConsPlusNormal"/>
            </w:pPr>
            <w:r>
              <w:t>- дополнительное создание около 24 тыс. рабочих мест;</w:t>
            </w:r>
          </w:p>
          <w:p w:rsidR="00BD23B4" w:rsidRDefault="00BD23B4">
            <w:pPr>
              <w:pStyle w:val="ConsPlusNormal"/>
            </w:pPr>
            <w:r>
              <w:t>- дополнительные поступления платежей в бюджет области 3940 млн. рублей</w:t>
            </w:r>
          </w:p>
        </w:tc>
      </w:tr>
      <w:tr w:rsidR="00BD23B4">
        <w:tblPrEx>
          <w:tblBorders>
            <w:insideH w:val="nil"/>
          </w:tblBorders>
        </w:tblPrEx>
        <w:tc>
          <w:tcPr>
            <w:tcW w:w="16151" w:type="dxa"/>
            <w:gridSpan w:val="11"/>
            <w:tcBorders>
              <w:top w:val="nil"/>
            </w:tcBorders>
          </w:tcPr>
          <w:p w:rsidR="00BD23B4" w:rsidRDefault="00BD23B4">
            <w:pPr>
              <w:pStyle w:val="ConsPlusNormal"/>
              <w:jc w:val="both"/>
            </w:pPr>
            <w:r>
              <w:t xml:space="preserve">(в ред. </w:t>
            </w:r>
            <w:hyperlink r:id="rId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22.04.2014 N 194)</w:t>
            </w:r>
          </w:p>
        </w:tc>
      </w:tr>
    </w:tbl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jc w:val="both"/>
      </w:pPr>
    </w:p>
    <w:p w:rsidR="00BD23B4" w:rsidRDefault="00BD23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963" w:rsidRDefault="00B74963"/>
    <w:sectPr w:rsidR="00B74963" w:rsidSect="00BC534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3B4"/>
    <w:rsid w:val="00010278"/>
    <w:rsid w:val="0001278C"/>
    <w:rsid w:val="0002250C"/>
    <w:rsid w:val="00055D66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261F0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4E50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8141EF"/>
    <w:rsid w:val="00821E35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05768"/>
    <w:rsid w:val="00A259E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BD23B4"/>
    <w:rsid w:val="00C03C62"/>
    <w:rsid w:val="00C0430C"/>
    <w:rsid w:val="00C07686"/>
    <w:rsid w:val="00C21143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3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3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3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3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A7374754C6264B83EF15208B57C43BCB51B9EEBCA194769965E68823DD8D56EFC171E83EEBE40B9D186D4G3k1H" TargetMode="External"/><Relationship Id="rId21" Type="http://schemas.openxmlformats.org/officeDocument/2006/relationships/hyperlink" Target="consultantplus://offline/ref=7A7374754C6264B83EF15208B57C43BCB51B9EEBCB1D466B905E68823DD8D56EFC171E83EEBE40B9D186D5G3k3H" TargetMode="External"/><Relationship Id="rId42" Type="http://schemas.openxmlformats.org/officeDocument/2006/relationships/hyperlink" Target="consultantplus://offline/ref=7A7374754C6264B83EF15208B57C43BCB51B9EEBCB1B4668975E68823DD8D56EFC171E83EEBE40B9D186D5G3kCH" TargetMode="External"/><Relationship Id="rId63" Type="http://schemas.openxmlformats.org/officeDocument/2006/relationships/hyperlink" Target="consultantplus://offline/ref=7A7374754C6264B83EF15208B57C43BCB51B9EEBCA1B4562945E68823DD8D56EFC171E83EEBE40B9D186D4G3kDH" TargetMode="External"/><Relationship Id="rId84" Type="http://schemas.openxmlformats.org/officeDocument/2006/relationships/hyperlink" Target="consultantplus://offline/ref=7A7374754C6264B83EF15208B57C43BCB51B9EEBCB184068975E68823DD8D56EFC171E83EEBE40B9D186D6G3k4H" TargetMode="External"/><Relationship Id="rId138" Type="http://schemas.openxmlformats.org/officeDocument/2006/relationships/hyperlink" Target="consultantplus://offline/ref=7A7374754C6264B83EF15208B57C43BCB51B9EEBCB1D466B905E68823DD8D56EFC171E83EEBE40B9D186D1G3k5H" TargetMode="External"/><Relationship Id="rId159" Type="http://schemas.openxmlformats.org/officeDocument/2006/relationships/hyperlink" Target="consultantplus://offline/ref=7A7374754C6264B83EF15208B57C43BCB51B9EEBCB184068975E68823DD8D56EFC171E83EEBE40B9D186D2G3k3H" TargetMode="External"/><Relationship Id="rId170" Type="http://schemas.openxmlformats.org/officeDocument/2006/relationships/hyperlink" Target="consultantplus://offline/ref=7A7374754C6264B83EF15208B57C43BCB51B9EEBCB184C6F945E68823DD8D56EFC171E83EEBE40B9D186D6G3k7H" TargetMode="External"/><Relationship Id="rId191" Type="http://schemas.openxmlformats.org/officeDocument/2006/relationships/hyperlink" Target="consultantplus://offline/ref=7A7374754C6264B83EF15208B57C43BCB51B9EEBCB184C6F945E68823DD8D56EFC171E83EEBE40B9D186D1G3k1H" TargetMode="External"/><Relationship Id="rId205" Type="http://schemas.openxmlformats.org/officeDocument/2006/relationships/hyperlink" Target="consultantplus://offline/ref=7A7374754C6264B83EF15208B57C43BCB51B9EEBCB1D466B905E68823DD8D56EFC171E83EEBE40B9D186D0G3k0H" TargetMode="External"/><Relationship Id="rId226" Type="http://schemas.openxmlformats.org/officeDocument/2006/relationships/hyperlink" Target="consultantplus://offline/ref=7A7374754C6264B83EF15208B57C43BCB51B9EEBCB184068975E68823DD8D56EFC171E83EEBE40B9D182D3G3k7H" TargetMode="External"/><Relationship Id="rId107" Type="http://schemas.openxmlformats.org/officeDocument/2006/relationships/hyperlink" Target="consultantplus://offline/ref=7A7374754C6264B83EF15208B57C43BCB51B9EEBCB1F426A955E68823DD8D56EFC171E83EEBE40B9D186D4G3k0H" TargetMode="External"/><Relationship Id="rId11" Type="http://schemas.openxmlformats.org/officeDocument/2006/relationships/hyperlink" Target="consultantplus://offline/ref=7A7374754C6264B83EF15208B57C43BCB51B9EEBCB1F426A955E68823DD8D56EFC171E83EEBE40B9D186D5G3k0H" TargetMode="External"/><Relationship Id="rId32" Type="http://schemas.openxmlformats.org/officeDocument/2006/relationships/hyperlink" Target="consultantplus://offline/ref=7A7374754C6264B83EF15208B57C43BCB51B9EEBCA1B4562945E68823DD8D56EFC171E83EEBE40B9D186D5G3k2H" TargetMode="External"/><Relationship Id="rId53" Type="http://schemas.openxmlformats.org/officeDocument/2006/relationships/hyperlink" Target="consultantplus://offline/ref=7A7374754C6264B83EF15208B57C43BCB51B9EEBCA194769965E68823DD8D56EFC171E83EEBE40B9D186D4G3k4H" TargetMode="External"/><Relationship Id="rId74" Type="http://schemas.openxmlformats.org/officeDocument/2006/relationships/hyperlink" Target="consultantplus://offline/ref=7A7374754C6264B83EF15208B57C43BCB51B9EEBCB184068975E68823DD8D56EFC171E83EEBE40B9D186D7G3k2H" TargetMode="External"/><Relationship Id="rId128" Type="http://schemas.openxmlformats.org/officeDocument/2006/relationships/hyperlink" Target="consultantplus://offline/ref=7A7374754C6264B83EF14C05A3101FB3BC10C6E6CD161236C6583FDD6DDE802EBC114BC0AAB341GBk1H" TargetMode="External"/><Relationship Id="rId149" Type="http://schemas.openxmlformats.org/officeDocument/2006/relationships/hyperlink" Target="consultantplus://offline/ref=7A7374754C6264B83EF15208B57C43BCB51B9EEBCB1D466B905E68823DD8D56EFC171E83EEBE40B9D186D1G3k7H" TargetMode="External"/><Relationship Id="rId5" Type="http://schemas.openxmlformats.org/officeDocument/2006/relationships/hyperlink" Target="consultantplus://offline/ref=7A7374754C6264B83EF15208B57C43BCB51B9EEBCA1F4062945E68823DD8D56EFC171E83EEBE40B9D186D5G3k0H" TargetMode="External"/><Relationship Id="rId95" Type="http://schemas.openxmlformats.org/officeDocument/2006/relationships/hyperlink" Target="consultantplus://offline/ref=7A7374754C6264B83EF15208B57C43BCB51B9EEBCB184068975E68823DD8D56EFC171E83EEBE40B9D186D6G3kDH" TargetMode="External"/><Relationship Id="rId160" Type="http://schemas.openxmlformats.org/officeDocument/2006/relationships/hyperlink" Target="consultantplus://offline/ref=7A7374754C6264B83EF15208B57C43BCB51B9EEBCA1B4562945E68823DD8D56EFC171E83EEBE40B9D186D1G3kDH" TargetMode="External"/><Relationship Id="rId181" Type="http://schemas.openxmlformats.org/officeDocument/2006/relationships/hyperlink" Target="consultantplus://offline/ref=7A7374754C6264B83EF15208B57C43BCB51B9EEBCA184C62915E68823DD8D56EFC171E83EEBE40B9D186D1G3k4H" TargetMode="External"/><Relationship Id="rId216" Type="http://schemas.openxmlformats.org/officeDocument/2006/relationships/hyperlink" Target="consultantplus://offline/ref=7A7374754C6264B83EF15208B57C43BCB51B9EEBCB184C6F945E68823DD8D56EFC171E83EEBE40B9D186D1G3kCH" TargetMode="External"/><Relationship Id="rId237" Type="http://schemas.microsoft.com/office/2007/relationships/stylesWithEffects" Target="stylesWithEffects.xml"/><Relationship Id="rId22" Type="http://schemas.openxmlformats.org/officeDocument/2006/relationships/hyperlink" Target="consultantplus://offline/ref=7A7374754C6264B83EF15208B57C43BCB51B9EEBCB1F426A955E68823DD8D56EFC171E83EEBE40B9D186D5G3k3H" TargetMode="External"/><Relationship Id="rId43" Type="http://schemas.openxmlformats.org/officeDocument/2006/relationships/hyperlink" Target="consultantplus://offline/ref=7A7374754C6264B83EF15208B57C43BCB51B9EEBCB1B4668975E68823DD8D56EFC171E83EEBE40B9D186D5G3kCH" TargetMode="External"/><Relationship Id="rId64" Type="http://schemas.openxmlformats.org/officeDocument/2006/relationships/hyperlink" Target="consultantplus://offline/ref=7A7374754C6264B83EF15208B57C43BCB51B9EEBCA1B4562945E68823DD8D56EFC171E83EEBE40B9D186D4G3kCH" TargetMode="External"/><Relationship Id="rId118" Type="http://schemas.openxmlformats.org/officeDocument/2006/relationships/hyperlink" Target="consultantplus://offline/ref=7A7374754C6264B83EF15208B57C43BCB51B9EEBCA1B4562945E68823DD8D56EFC171E83EEBE40B9D186D7G3k2H" TargetMode="External"/><Relationship Id="rId139" Type="http://schemas.openxmlformats.org/officeDocument/2006/relationships/hyperlink" Target="consultantplus://offline/ref=7A7374754C6264B83EF15208B57C43BCB51B9EEBCB1F426A955E68823DD8D56EFC171E83EEBE40B9D186D7G3kCH" TargetMode="External"/><Relationship Id="rId80" Type="http://schemas.openxmlformats.org/officeDocument/2006/relationships/hyperlink" Target="consultantplus://offline/ref=7A7374754C6264B83EF15208B57C43BCB51B9EEBCB184068975E68823DD8D56EFC171E83EEBE40B9D186D7G3kCH" TargetMode="External"/><Relationship Id="rId85" Type="http://schemas.openxmlformats.org/officeDocument/2006/relationships/hyperlink" Target="consultantplus://offline/ref=7A7374754C6264B83EF15208B57C43BCB51B9EEBCB1D466B905E68823DD8D56EFC171E83EEBE40B9D186D7G3k6H" TargetMode="External"/><Relationship Id="rId150" Type="http://schemas.openxmlformats.org/officeDocument/2006/relationships/hyperlink" Target="consultantplus://offline/ref=7A7374754C6264B83EF15208B57C43BCB51B9EEBCB184068975E68823DD8D56EFC171E83EEBE40B9D186D2G3k6H" TargetMode="External"/><Relationship Id="rId155" Type="http://schemas.openxmlformats.org/officeDocument/2006/relationships/hyperlink" Target="consultantplus://offline/ref=7A7374754C6264B83EF15208B57C43BCB51B9EEBCB1D466B905E68823DD8D56EFC171E83EEBE40B9D186D1G3k1H" TargetMode="External"/><Relationship Id="rId171" Type="http://schemas.openxmlformats.org/officeDocument/2006/relationships/hyperlink" Target="consultantplus://offline/ref=7A7374754C6264B83EF15208B57C43BCB51B9EEBCB184068975E68823DD8D56EFC171E83EEBE40B9D186DCG3k5H" TargetMode="External"/><Relationship Id="rId176" Type="http://schemas.openxmlformats.org/officeDocument/2006/relationships/hyperlink" Target="consultantplus://offline/ref=7A7374754C6264B83EF15208B57C43BCB51B9EEBCB1D466B905E68823DD8D56EFC171E83EEBE40B9D186D1G3kCH" TargetMode="External"/><Relationship Id="rId192" Type="http://schemas.openxmlformats.org/officeDocument/2006/relationships/hyperlink" Target="consultantplus://offline/ref=7A7374754C6264B83EF15208B57C43BCB51B9EEBCB184068975E68823DD8D56EFC171E83EEBE40B9D186DCG3k3H" TargetMode="External"/><Relationship Id="rId197" Type="http://schemas.openxmlformats.org/officeDocument/2006/relationships/hyperlink" Target="consultantplus://offline/ref=7A7374754C6264B83EF15208B57C43BCB51B9EEBCB1D466B905E68823DD8D56EFC171E83EEBE40B9D186D0G3k1H" TargetMode="External"/><Relationship Id="rId206" Type="http://schemas.openxmlformats.org/officeDocument/2006/relationships/hyperlink" Target="consultantplus://offline/ref=7A7374754C6264B83EF15208B57C43BCB51B9EEBCB184068975E68823DD8D56EFC171E83EEBE40B9D187D5G3k6H" TargetMode="External"/><Relationship Id="rId227" Type="http://schemas.openxmlformats.org/officeDocument/2006/relationships/hyperlink" Target="consultantplus://offline/ref=7A7374754C6264B83EF15208B57C43BCB51B9EEBCA19446B905E68823DD8D56EFC171E83EEBE40B9D186D4G3k1H" TargetMode="External"/><Relationship Id="rId201" Type="http://schemas.openxmlformats.org/officeDocument/2006/relationships/hyperlink" Target="consultantplus://offline/ref=7A7374754C6264B83EF15208B57C43BCB51B9EEBCA194769965E68823DD8D56EFC171E83EEBE40B9D186D6G3kDH" TargetMode="External"/><Relationship Id="rId222" Type="http://schemas.openxmlformats.org/officeDocument/2006/relationships/hyperlink" Target="consultantplus://offline/ref=7A7374754C6264B83EF15208B57C43BCB51B9EEBCB184068975E68823DD8D56EFC171E83EEBE40B9D185D3G3k7H" TargetMode="External"/><Relationship Id="rId12" Type="http://schemas.openxmlformats.org/officeDocument/2006/relationships/hyperlink" Target="consultantplus://offline/ref=7A7374754C6264B83EF15208B57C43BCB51B9EEBCB1E4D6C915E68823DD8D56EFC171E83EEBE40B9D186D5G3k0H" TargetMode="External"/><Relationship Id="rId17" Type="http://schemas.openxmlformats.org/officeDocument/2006/relationships/hyperlink" Target="consultantplus://offline/ref=7A7374754C6264B83EF15208B57C43BCB51B9EEBCA19446B905E68823DD8D56EFC171E83EEBE40B9D186D5G3k3H" TargetMode="External"/><Relationship Id="rId33" Type="http://schemas.openxmlformats.org/officeDocument/2006/relationships/hyperlink" Target="consultantplus://offline/ref=7A7374754C6264B83EF15208B57C43BCB51B9EEBCB1D466B905E68823DD8D56EFC171E83EEBE40B9D186D5G3k2H" TargetMode="External"/><Relationship Id="rId38" Type="http://schemas.openxmlformats.org/officeDocument/2006/relationships/hyperlink" Target="consultantplus://offline/ref=7A7374754C6264B83EF15208B57C43BCB51B9EEBCA184C62915E68823DD8D56EFC171E83EEBE40B9D186D4G3k1H" TargetMode="External"/><Relationship Id="rId59" Type="http://schemas.openxmlformats.org/officeDocument/2006/relationships/hyperlink" Target="consultantplus://offline/ref=7A7374754C6264B83EF15208B57C43BCB51B9EEBCB184C6F945E68823DD8D56EFC171E83EEBE40B9D186D4G3k7H" TargetMode="External"/><Relationship Id="rId103" Type="http://schemas.openxmlformats.org/officeDocument/2006/relationships/hyperlink" Target="consultantplus://offline/ref=7A7374754C6264B83EF15208B57C43BCB51B9EEBCA194769965E68823DD8D56EFC171E83EEBE40B9D186D4G3k6H" TargetMode="External"/><Relationship Id="rId108" Type="http://schemas.openxmlformats.org/officeDocument/2006/relationships/hyperlink" Target="consultantplus://offline/ref=7A7374754C6264B83EF15208B57C43BCB51B9EEBCB1E4D6C915E68823DD8D56EFC171E83EEBE40B9D186D5G3k2H" TargetMode="External"/><Relationship Id="rId124" Type="http://schemas.openxmlformats.org/officeDocument/2006/relationships/hyperlink" Target="consultantplus://offline/ref=7A7374754C6264B83EF15208B57C43BCB51B9EEBCB1F426A955E68823DD8D56EFC171E83EEBE40B9D186D7G3k5H" TargetMode="External"/><Relationship Id="rId129" Type="http://schemas.openxmlformats.org/officeDocument/2006/relationships/hyperlink" Target="consultantplus://offline/ref=7A7374754C6264B83EF15208B57C43BCB51B9EEBCA184C62915E68823DD8D56EFC171E83EEBE40B9D186D6G3k1H" TargetMode="External"/><Relationship Id="rId54" Type="http://schemas.openxmlformats.org/officeDocument/2006/relationships/hyperlink" Target="consultantplus://offline/ref=7A7374754C6264B83EF15208B57C43BCB51B9EEBCA184C62915E68823DD8D56EFC171E83EEBE40B9D186D7G3k2H" TargetMode="External"/><Relationship Id="rId70" Type="http://schemas.openxmlformats.org/officeDocument/2006/relationships/hyperlink" Target="consultantplus://offline/ref=7A7374754C6264B83EF15208B57C43BCB51B9EEBCB1D466B905E68823DD8D56EFC171E83EEBE40B9D186D4G3kDH" TargetMode="External"/><Relationship Id="rId75" Type="http://schemas.openxmlformats.org/officeDocument/2006/relationships/hyperlink" Target="consultantplus://offline/ref=7A7374754C6264B83EF15208B57C43BCB51B9EEBCA1B4562945E68823DD8D56EFC171E83EEBE40B9D186D7G3k7H" TargetMode="External"/><Relationship Id="rId91" Type="http://schemas.openxmlformats.org/officeDocument/2006/relationships/hyperlink" Target="consultantplus://offline/ref=7A7374754C6264B83EF15208B57C43BCB51B9EEBCB184068975E68823DD8D56EFC171E83EEBE40B9D186D6G3k1H" TargetMode="External"/><Relationship Id="rId96" Type="http://schemas.openxmlformats.org/officeDocument/2006/relationships/hyperlink" Target="consultantplus://offline/ref=7A7374754C6264B83EF15208B57C43BCB51B9EEBCB184068975E68823DD8D56EFC171E83EEBE40B9D186D6G3kCH" TargetMode="External"/><Relationship Id="rId140" Type="http://schemas.openxmlformats.org/officeDocument/2006/relationships/hyperlink" Target="consultantplus://offline/ref=7A7374754C6264B83EF15208B57C43BCB51B9EEBCB184068975E68823DD8D56EFC171E83EEBE40B9D186D2G3k5H" TargetMode="External"/><Relationship Id="rId145" Type="http://schemas.openxmlformats.org/officeDocument/2006/relationships/hyperlink" Target="consultantplus://offline/ref=7A7374754C6264B83EF15208B57C43BCB51B9EEBCB1D466B905E68823DD8D56EFC171E83EEBE40B9D186D1G3k4H" TargetMode="External"/><Relationship Id="rId161" Type="http://schemas.openxmlformats.org/officeDocument/2006/relationships/hyperlink" Target="consultantplus://offline/ref=7A7374754C6264B83EF15208B57C43BCB51B9EEBCB1D466B905E68823DD8D56EFC171E83EEBE40B9D186D1G3k3H" TargetMode="External"/><Relationship Id="rId166" Type="http://schemas.openxmlformats.org/officeDocument/2006/relationships/hyperlink" Target="consultantplus://offline/ref=7A7374754C6264B83EF15208B57C43BCB51B9EEBCA184C62915E68823DD8D56EFC171E83EEBE40B9D186D6G3k3H" TargetMode="External"/><Relationship Id="rId182" Type="http://schemas.openxmlformats.org/officeDocument/2006/relationships/hyperlink" Target="consultantplus://offline/ref=7A7374754C6264B83EF15208B57C43BCB51B9EEBCB1D466B905E68823DD8D56EFC171E83EEBE40B9D186D0G3k7H" TargetMode="External"/><Relationship Id="rId187" Type="http://schemas.openxmlformats.org/officeDocument/2006/relationships/hyperlink" Target="consultantplus://offline/ref=7A7374754C6264B83EF15208B57C43BCB51B9EEBCB1B4668975E68823DD8D56EFC171E83EEBE40B9D186D5G3kCH" TargetMode="External"/><Relationship Id="rId217" Type="http://schemas.openxmlformats.org/officeDocument/2006/relationships/hyperlink" Target="consultantplus://offline/ref=7A7374754C6264B83EF15208B57C43BCB51B9EEBCB184C6F945E68823DD8D56EFC171E83EEBE40B9D186D0G3k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374754C6264B83EF15208B57C43BCB51B9EEBCA19446B905E68823DD8D56EFC171E83EEBE40B9D186D5G3k0H" TargetMode="External"/><Relationship Id="rId212" Type="http://schemas.openxmlformats.org/officeDocument/2006/relationships/hyperlink" Target="consultantplus://offline/ref=7A7374754C6264B83EF15208B57C43BCB51B9EEBCB184068975E68823DD8D56EFC171E83EEBE40B9D187D5G3kDH" TargetMode="External"/><Relationship Id="rId233" Type="http://schemas.openxmlformats.org/officeDocument/2006/relationships/hyperlink" Target="consultantplus://offline/ref=7A7374754C6264B83EF15208B57C43BCB51B9EEBCB1A456D975E68823DD8D56EGFkCH" TargetMode="External"/><Relationship Id="rId23" Type="http://schemas.openxmlformats.org/officeDocument/2006/relationships/hyperlink" Target="consultantplus://offline/ref=7A7374754C6264B83EF15208B57C43BCB51B9EEBCB1E4D6C915E68823DD8D56EFC171E83EEBE40B9D186D5G3k3H" TargetMode="External"/><Relationship Id="rId28" Type="http://schemas.openxmlformats.org/officeDocument/2006/relationships/hyperlink" Target="consultantplus://offline/ref=7A7374754C6264B83EF15208B57C43BCB51B9EEBCB184068975E68823DD8D56EFC171E83EEBE40B9D186D4G3k3H" TargetMode="External"/><Relationship Id="rId49" Type="http://schemas.openxmlformats.org/officeDocument/2006/relationships/hyperlink" Target="consultantplus://offline/ref=7A7374754C6264B83EF15208B57C43BCB51B9EEBCA184C62915E68823DD8D56EFC171E83EEBE40B9D186D7G3k4H" TargetMode="External"/><Relationship Id="rId114" Type="http://schemas.openxmlformats.org/officeDocument/2006/relationships/hyperlink" Target="consultantplus://offline/ref=7A7374754C6264B83EF15208B57C43BCB51B9EEBCB184068975E68823DD8D56EFC171E83EEBE40B9D186D1G3kDH" TargetMode="External"/><Relationship Id="rId119" Type="http://schemas.openxmlformats.org/officeDocument/2006/relationships/hyperlink" Target="consultantplus://offline/ref=7A7374754C6264B83EF15208B57C43BCB51B9EEBCB1D466B905E68823DD8D56EFC171E83EEBE40B9D186D7G3kDH" TargetMode="External"/><Relationship Id="rId44" Type="http://schemas.openxmlformats.org/officeDocument/2006/relationships/hyperlink" Target="consultantplus://offline/ref=7A7374754C6264B83EF15208B57C43BCB51B9EEBC81E4C6C955E68823DD8D56EFC171E83EEBE40B9D186D4G3k2H" TargetMode="External"/><Relationship Id="rId60" Type="http://schemas.openxmlformats.org/officeDocument/2006/relationships/hyperlink" Target="consultantplus://offline/ref=7A7374754C6264B83EF15208B57C43BCB51B9EEBCA1F4062945E68823DD8D56EFC171E83EEBE40B9D186D4G3k7H" TargetMode="External"/><Relationship Id="rId65" Type="http://schemas.openxmlformats.org/officeDocument/2006/relationships/hyperlink" Target="consultantplus://offline/ref=7A7374754C6264B83EF15208B57C43BCB51B9EEBCB1D466B905E68823DD8D56EFC171E83EEBE40B9D186D4G3k2H" TargetMode="External"/><Relationship Id="rId81" Type="http://schemas.openxmlformats.org/officeDocument/2006/relationships/hyperlink" Target="consultantplus://offline/ref=7A7374754C6264B83EF15208B57C43BCB51B9EEBCA1B4562945E68823DD8D56EFC171E83EEBE40B9D186D7G3k1H" TargetMode="External"/><Relationship Id="rId86" Type="http://schemas.openxmlformats.org/officeDocument/2006/relationships/hyperlink" Target="consultantplus://offline/ref=7A7374754C6264B83EF15208B57C43BCB51B9EEBCB184068975E68823DD8D56EFC171E83EEBE40B9D186D6G3k7H" TargetMode="External"/><Relationship Id="rId130" Type="http://schemas.openxmlformats.org/officeDocument/2006/relationships/hyperlink" Target="consultantplus://offline/ref=7A7374754C6264B83EF15208B57C43BCB51B9EEBCB184068975E68823DD8D56EFC171E83EEBE40B9D186D3G3k4H" TargetMode="External"/><Relationship Id="rId135" Type="http://schemas.openxmlformats.org/officeDocument/2006/relationships/hyperlink" Target="consultantplus://offline/ref=7A7374754C6264B83EF14C05A3101FB3B419C6E5C8184F3CCE0133DF6AGDk1H" TargetMode="External"/><Relationship Id="rId151" Type="http://schemas.openxmlformats.org/officeDocument/2006/relationships/hyperlink" Target="consultantplus://offline/ref=7A7374754C6264B83EF15208B57C43BCB51B9EEBCA1B4562945E68823DD8D56EFC171E83EEBE40B9D186D1G3k0H" TargetMode="External"/><Relationship Id="rId156" Type="http://schemas.openxmlformats.org/officeDocument/2006/relationships/hyperlink" Target="consultantplus://offline/ref=7A7374754C6264B83EF15208B57C43BCB51B9EEBCB184068975E68823DD8D56EFC171E83EEBE40B9D186D2G3k0H" TargetMode="External"/><Relationship Id="rId177" Type="http://schemas.openxmlformats.org/officeDocument/2006/relationships/hyperlink" Target="consultantplus://offline/ref=7A7374754C6264B83EF15208B57C43BCB51B9EEBCB184068975E68823DD8D56EFC171E83EEBE40B9D186DDG3k4H" TargetMode="External"/><Relationship Id="rId198" Type="http://schemas.openxmlformats.org/officeDocument/2006/relationships/hyperlink" Target="consultantplus://offline/ref=7A7374754C6264B83EF15208B57C43BCB51B9EEBCB184068975E68823DD8D56EFC171E83EEBE40B9D187D5G3k4H" TargetMode="External"/><Relationship Id="rId172" Type="http://schemas.openxmlformats.org/officeDocument/2006/relationships/hyperlink" Target="consultantplus://offline/ref=7A7374754C6264B83EF15208B57C43BCB51B9EEBCA1F4062945E68823DD8D56EFC171E83EEBE40B9D186D4G3k0H" TargetMode="External"/><Relationship Id="rId193" Type="http://schemas.openxmlformats.org/officeDocument/2006/relationships/hyperlink" Target="consultantplus://offline/ref=7A7374754C6264B83EF15208B57C43BCB51B9EEBCA1F4062945E68823DD8D56EFC171E83EEBE40B9D186D7G3k5H" TargetMode="External"/><Relationship Id="rId202" Type="http://schemas.openxmlformats.org/officeDocument/2006/relationships/hyperlink" Target="consultantplus://offline/ref=7A7374754C6264B83EF15208B57C43BCB51B9EEBCA184C62915E68823DD8D56EFC171E83EEBE40B9D186D1G3k1H" TargetMode="External"/><Relationship Id="rId207" Type="http://schemas.openxmlformats.org/officeDocument/2006/relationships/hyperlink" Target="consultantplus://offline/ref=7A7374754C6264B83EF15208B57C43BCB51B9EEBCB184C6F945E68823DD8D56EFC171E83EEBE40B9D186D1G3k2H" TargetMode="External"/><Relationship Id="rId223" Type="http://schemas.openxmlformats.org/officeDocument/2006/relationships/hyperlink" Target="consultantplus://offline/ref=7A7374754C6264B83EF15208B57C43BCB51B9EEBCB184C6F945E68823DD8D56EFC171E83EEBE40B9D186D0G3k1H" TargetMode="External"/><Relationship Id="rId228" Type="http://schemas.openxmlformats.org/officeDocument/2006/relationships/hyperlink" Target="consultantplus://offline/ref=7A7374754C6264B83EF15208B57C43BCB51B9EEBCB1C456B925E68823DD8D56EGFkCH" TargetMode="External"/><Relationship Id="rId13" Type="http://schemas.openxmlformats.org/officeDocument/2006/relationships/hyperlink" Target="consultantplus://offline/ref=7A7374754C6264B83EF15208B57C43BCB51B9EEBCB184068975E68823DD8D56EFC171E83EEBE40B9D186D5G3k0H" TargetMode="External"/><Relationship Id="rId18" Type="http://schemas.openxmlformats.org/officeDocument/2006/relationships/hyperlink" Target="consultantplus://offline/ref=7A7374754C6264B83EF15208B57C43BCB51B9EEBCA194769965E68823DD8D56EFC171E83EEBE40B9D186D5G3k3H" TargetMode="External"/><Relationship Id="rId39" Type="http://schemas.openxmlformats.org/officeDocument/2006/relationships/hyperlink" Target="consultantplus://offline/ref=7A7374754C6264B83EF15208B57C43BCB51B9EEBCB1F426A955E68823DD8D56EFC171E83EEBE40B9D186D4G3k4H" TargetMode="External"/><Relationship Id="rId109" Type="http://schemas.openxmlformats.org/officeDocument/2006/relationships/hyperlink" Target="consultantplus://offline/ref=7A7374754C6264B83EF15208B57C43BCB51B9EEBCB184068975E68823DD8D56EFC171E83EEBE40B9D186D1G3k3H" TargetMode="External"/><Relationship Id="rId34" Type="http://schemas.openxmlformats.org/officeDocument/2006/relationships/hyperlink" Target="consultantplus://offline/ref=7A7374754C6264B83EF15208B57C43BCB51B9EEBCB1F426A955E68823DD8D56EFC171E83EEBE40B9D186D5G3kDH" TargetMode="External"/><Relationship Id="rId50" Type="http://schemas.openxmlformats.org/officeDocument/2006/relationships/hyperlink" Target="consultantplus://offline/ref=7A7374754C6264B83EF15208B57C43BCB51B9EEBCA184C62915E68823DD8D56EFC171E83EEBE40B9D186D7G3k6H" TargetMode="External"/><Relationship Id="rId55" Type="http://schemas.openxmlformats.org/officeDocument/2006/relationships/hyperlink" Target="consultantplus://offline/ref=7A7374754C6264B83EF15208B57C43BCB51B9EEBCA1B4562945E68823DD8D56EFC171E83EEBE40B9D186D4G3k2H" TargetMode="External"/><Relationship Id="rId76" Type="http://schemas.openxmlformats.org/officeDocument/2006/relationships/hyperlink" Target="consultantplus://offline/ref=7A7374754C6264B83EF15208B57C43BCB51B9EEBCB1D466B905E68823DD8D56EFC171E83EEBE40B9D186D7G3k5H" TargetMode="External"/><Relationship Id="rId97" Type="http://schemas.openxmlformats.org/officeDocument/2006/relationships/hyperlink" Target="consultantplus://offline/ref=7A7374754C6264B83EF15208B57C43BCB51B9EEBCB184068975E68823DD8D56EFC171E83EEBE40B9D186D1G3k5H" TargetMode="External"/><Relationship Id="rId104" Type="http://schemas.openxmlformats.org/officeDocument/2006/relationships/hyperlink" Target="consultantplus://offline/ref=7A7374754C6264B83EF15208B57C43BCB51B9EEBCA184C62915E68823DD8D56EFC171E83EEBE40B9D186D7G3kCH" TargetMode="External"/><Relationship Id="rId120" Type="http://schemas.openxmlformats.org/officeDocument/2006/relationships/hyperlink" Target="consultantplus://offline/ref=7A7374754C6264B83EF15208B57C43BCB51B9EEBCB1F426A955E68823DD8D56EFC171E83EEBE40B9D186D4G3k2H" TargetMode="External"/><Relationship Id="rId125" Type="http://schemas.openxmlformats.org/officeDocument/2006/relationships/hyperlink" Target="consultantplus://offline/ref=7A7374754C6264B83EF15208B57C43BCB51B9EEBCB184068975E68823DD8D56EFC171E83EEBE40B9D186D0G3kCH" TargetMode="External"/><Relationship Id="rId141" Type="http://schemas.openxmlformats.org/officeDocument/2006/relationships/hyperlink" Target="consultantplus://offline/ref=7A7374754C6264B83EF15208B57C43BCB51B9EEBCA194769965E68823DD8D56EFC171E83EEBE40B9D186D7G3kCH" TargetMode="External"/><Relationship Id="rId146" Type="http://schemas.openxmlformats.org/officeDocument/2006/relationships/hyperlink" Target="consultantplus://offline/ref=7A7374754C6264B83EF15208B57C43BCB51B9EEBCB1F426A955E68823DD8D56EFC171E83EEBE40B9D186D6G3k5H" TargetMode="External"/><Relationship Id="rId167" Type="http://schemas.openxmlformats.org/officeDocument/2006/relationships/hyperlink" Target="consultantplus://offline/ref=7A7374754C6264B83EF15208B57C43BCB51B9EEBCA1B4562945E68823DD8D56EFC171E83EEBE40B9D186D1G3kCH" TargetMode="External"/><Relationship Id="rId188" Type="http://schemas.openxmlformats.org/officeDocument/2006/relationships/hyperlink" Target="consultantplus://offline/ref=7A7374754C6264B83EF14C05A3101FB3BC10C6E6CD161236C6583FDD6DDE802EBC114BC0AAB341GBk1H" TargetMode="External"/><Relationship Id="rId7" Type="http://schemas.openxmlformats.org/officeDocument/2006/relationships/hyperlink" Target="consultantplus://offline/ref=7A7374754C6264B83EF15208B57C43BCB51B9EEBCA194769965E68823DD8D56EFC171E83EEBE40B9D186D5G3k0H" TargetMode="External"/><Relationship Id="rId71" Type="http://schemas.openxmlformats.org/officeDocument/2006/relationships/hyperlink" Target="consultantplus://offline/ref=7A7374754C6264B83EF15208B57C43BCB51B9EEBCB184068975E68823DD8D56EFC171E83EEBE40B9D186D7G3k3H" TargetMode="External"/><Relationship Id="rId92" Type="http://schemas.openxmlformats.org/officeDocument/2006/relationships/hyperlink" Target="consultantplus://offline/ref=7A7374754C6264B83EF15208B57C43BCB51B9EEBCB184068975E68823DD8D56EFC171E83EEBE40B9D186D6G3k0H" TargetMode="External"/><Relationship Id="rId162" Type="http://schemas.openxmlformats.org/officeDocument/2006/relationships/hyperlink" Target="consultantplus://offline/ref=7A7374754C6264B83EF15208B57C43BCB51B9EEBCB184068975E68823DD8D56EFC171E83EEBE40B9D186D2G3k2H" TargetMode="External"/><Relationship Id="rId183" Type="http://schemas.openxmlformats.org/officeDocument/2006/relationships/hyperlink" Target="consultantplus://offline/ref=7A7374754C6264B83EF15208B57C43BCB51B9EEBCB184068975E68823DD8D56EFC171E83EEBE40B9D186DCG3k4H" TargetMode="External"/><Relationship Id="rId213" Type="http://schemas.openxmlformats.org/officeDocument/2006/relationships/hyperlink" Target="consultantplus://offline/ref=7A7374754C6264B83EF15208B57C43BCB51B9EEBCB184068975E68823DD8D56EFC171E83EEBE40B9D187D5G3kCH" TargetMode="External"/><Relationship Id="rId218" Type="http://schemas.openxmlformats.org/officeDocument/2006/relationships/hyperlink" Target="consultantplus://offline/ref=7A7374754C6264B83EF15208B57C43BCB51B9EEBCB184C6F945E68823DD8D56EFC171E83EEBE40B9D186D0G3k4H" TargetMode="External"/><Relationship Id="rId234" Type="http://schemas.openxmlformats.org/officeDocument/2006/relationships/hyperlink" Target="consultantplus://offline/ref=7A7374754C6264B83EF15208B57C43BCB51B9EEBCA19446B905E68823DD8D56EFC171E83EEBE40B9D186D4G3k1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A7374754C6264B83EF15208B57C43BCB51B9EEBCA1F4062945E68823DD8D56EFC171E83EEBE40B9D186D5G3k2H" TargetMode="External"/><Relationship Id="rId24" Type="http://schemas.openxmlformats.org/officeDocument/2006/relationships/hyperlink" Target="consultantplus://offline/ref=7A7374754C6264B83EF15208B57C43BCB51B9EEBCB184068975E68823DD8D56EFC171E83EEBE40B9D186D5G3k3H" TargetMode="External"/><Relationship Id="rId40" Type="http://schemas.openxmlformats.org/officeDocument/2006/relationships/hyperlink" Target="consultantplus://offline/ref=7A7374754C6264B83EF15208B57C43BCB51B9EEBCB184068975E68823DD8D56EFC171E83EEBE40B9D186D4G3k2H" TargetMode="External"/><Relationship Id="rId45" Type="http://schemas.openxmlformats.org/officeDocument/2006/relationships/hyperlink" Target="consultantplus://offline/ref=7A7374754C6264B83EF15208B57C43BCB51B9EEBCB1B4668975E68823DD8D56EFC171E83EEBE40B9D186D5G3kCH" TargetMode="External"/><Relationship Id="rId66" Type="http://schemas.openxmlformats.org/officeDocument/2006/relationships/hyperlink" Target="consultantplus://offline/ref=7A7374754C6264B83EF15208B57C43BCB51B9EEBCB1F426A955E68823DD8D56EFC171E83EEBE40B9D186D4G3k1H" TargetMode="External"/><Relationship Id="rId87" Type="http://schemas.openxmlformats.org/officeDocument/2006/relationships/hyperlink" Target="consultantplus://offline/ref=7A7374754C6264B83EF15208B57C43BCB51B9EEBCB1D466B905E68823DD8D56EFC171E83EEBE40B9D186D7G3k1H" TargetMode="External"/><Relationship Id="rId110" Type="http://schemas.openxmlformats.org/officeDocument/2006/relationships/hyperlink" Target="consultantplus://offline/ref=7A7374754C6264B83EF15208B57C43BCB51B9EEBCB184C6F945E68823DD8D56EFC171E83EEBE40B9D186D7G3k4H" TargetMode="External"/><Relationship Id="rId115" Type="http://schemas.openxmlformats.org/officeDocument/2006/relationships/hyperlink" Target="consultantplus://offline/ref=7A7374754C6264B83EF15208B57C43BCB51B9EEBCB184C6F945E68823DD8D56EFC171E83EEBE40B9D186D7G3k7H" TargetMode="External"/><Relationship Id="rId131" Type="http://schemas.openxmlformats.org/officeDocument/2006/relationships/hyperlink" Target="consultantplus://offline/ref=7A7374754C6264B83EF15208B57C43BCB51B9EEBCB184C6F945E68823DD8D56EFC171E83EEBE40B9D186D7G3k3H" TargetMode="External"/><Relationship Id="rId136" Type="http://schemas.openxmlformats.org/officeDocument/2006/relationships/hyperlink" Target="consultantplus://offline/ref=7A7374754C6264B83EF15208B57C43BCB51B9EEBCA194769965E68823DD8D56EFC171E83EEBE40B9D186D7G3kDH" TargetMode="External"/><Relationship Id="rId157" Type="http://schemas.openxmlformats.org/officeDocument/2006/relationships/hyperlink" Target="consultantplus://offline/ref=7A7374754C6264B83EF15208B57C43BCB51B9EEBCA1B4562945E68823DD8D56EFC171E83EEBE40B9D186D1G3k2H" TargetMode="External"/><Relationship Id="rId178" Type="http://schemas.openxmlformats.org/officeDocument/2006/relationships/hyperlink" Target="consultantplus://offline/ref=7A7374754C6264B83EF15208B57C43BCB51B9EEBCB184C6F945E68823DD8D56EFC171E83EEBE40B9D186D6G3k6H" TargetMode="External"/><Relationship Id="rId61" Type="http://schemas.openxmlformats.org/officeDocument/2006/relationships/hyperlink" Target="consultantplus://offline/ref=7A7374754C6264B83EF15208B57C43BCB51B9EEBCA194769965E68823DD8D56EFC171E83EEBE40B9D186D4G3k7H" TargetMode="External"/><Relationship Id="rId82" Type="http://schemas.openxmlformats.org/officeDocument/2006/relationships/hyperlink" Target="consultantplus://offline/ref=7A7374754C6264B83EF15208B57C43BCB51B9EEBCB1D466B905E68823DD8D56EFC171E83EEBE40B9D186D7G3k7H" TargetMode="External"/><Relationship Id="rId152" Type="http://schemas.openxmlformats.org/officeDocument/2006/relationships/hyperlink" Target="consultantplus://offline/ref=7A7374754C6264B83EF15208B57C43BCB51B9EEBCB1D466B905E68823DD8D56EFC171E83EEBE40B9D186D1G3k6H" TargetMode="External"/><Relationship Id="rId173" Type="http://schemas.openxmlformats.org/officeDocument/2006/relationships/hyperlink" Target="consultantplus://offline/ref=7A7374754C6264B83EF15208B57C43BCB51B9EEBCA194769965E68823DD8D56EFC171E83EEBE40B9D186D6G3k7H" TargetMode="External"/><Relationship Id="rId194" Type="http://schemas.openxmlformats.org/officeDocument/2006/relationships/hyperlink" Target="consultantplus://offline/ref=7A7374754C6264B83EF15208B57C43BCB51B9EEBCA194769965E68823DD8D56EFC171E83EEBE40B9D186D6G3k2H" TargetMode="External"/><Relationship Id="rId199" Type="http://schemas.openxmlformats.org/officeDocument/2006/relationships/hyperlink" Target="consultantplus://offline/ref=7A7374754C6264B83EF15208B57C43BCB51B9EEBCB184C6F945E68823DD8D56EFC171E83EEBE40B9D186D1G3k3H" TargetMode="External"/><Relationship Id="rId203" Type="http://schemas.openxmlformats.org/officeDocument/2006/relationships/hyperlink" Target="consultantplus://offline/ref=7A7374754C6264B83EF15208B57C43BCB51B9EEBCA1B4562945E68823DD8D56EFC171E83EEBE40B9D186D0G3k0H" TargetMode="External"/><Relationship Id="rId208" Type="http://schemas.openxmlformats.org/officeDocument/2006/relationships/hyperlink" Target="consultantplus://offline/ref=7A7374754C6264B83EF15208B57C43BCB51B9EEBCB184068975E68823DD8D56EFC171E83EEBE40B9D187D5G3k1H" TargetMode="External"/><Relationship Id="rId229" Type="http://schemas.openxmlformats.org/officeDocument/2006/relationships/hyperlink" Target="consultantplus://offline/ref=7A7374754C6264B83EF15208B57C43BCB51B9EEBCB1C456B925E68823DD8D56EGFkCH" TargetMode="External"/><Relationship Id="rId19" Type="http://schemas.openxmlformats.org/officeDocument/2006/relationships/hyperlink" Target="consultantplus://offline/ref=7A7374754C6264B83EF15208B57C43BCB51B9EEBCA184C62915E68823DD8D56EFC171E83EEBE40B9D186D5G3k3H" TargetMode="External"/><Relationship Id="rId224" Type="http://schemas.openxmlformats.org/officeDocument/2006/relationships/hyperlink" Target="consultantplus://offline/ref=7A7374754C6264B83EF15208B57C43BCB51B9EEBCB184C6F945E68823DD8D56EFC171E83EEBE40B9D186D0G3k0H" TargetMode="External"/><Relationship Id="rId14" Type="http://schemas.openxmlformats.org/officeDocument/2006/relationships/hyperlink" Target="consultantplus://offline/ref=7A7374754C6264B83EF15208B57C43BCB51B9EEBCB184C6F945E68823DD8D56EFC171E83EEBE40B9D186D5G3k0H" TargetMode="External"/><Relationship Id="rId30" Type="http://schemas.openxmlformats.org/officeDocument/2006/relationships/hyperlink" Target="consultantplus://offline/ref=7A7374754C6264B83EF15208B57C43BCB51B9EEBCA194769965E68823DD8D56EFC171E83EEBE40B9D186D5G3k2H" TargetMode="External"/><Relationship Id="rId35" Type="http://schemas.openxmlformats.org/officeDocument/2006/relationships/hyperlink" Target="consultantplus://offline/ref=7A7374754C6264B83EF15208B57C43BCB51B9EEBCB184068975E68823DD8D56EFC171E83EEBE40B9D186D5G3kDH" TargetMode="External"/><Relationship Id="rId56" Type="http://schemas.openxmlformats.org/officeDocument/2006/relationships/hyperlink" Target="consultantplus://offline/ref=7A7374754C6264B83EF15208B57C43BCB51B9EEBCB1D466B905E68823DD8D56EFC171E83EEBE40B9D186D4G3k3H" TargetMode="External"/><Relationship Id="rId77" Type="http://schemas.openxmlformats.org/officeDocument/2006/relationships/hyperlink" Target="consultantplus://offline/ref=7A7374754C6264B83EF15208B57C43BCB51B9EEBCB184068975E68823DD8D56EFC171E83EEBE40B9D186D7G3kDH" TargetMode="External"/><Relationship Id="rId100" Type="http://schemas.openxmlformats.org/officeDocument/2006/relationships/hyperlink" Target="consultantplus://offline/ref=7A7374754C6264B83EF15208B57C43BCB51B9EEBCB184068975E68823DD8D56EFC171E83EEBE40B9D186D1G3k1H" TargetMode="External"/><Relationship Id="rId105" Type="http://schemas.openxmlformats.org/officeDocument/2006/relationships/hyperlink" Target="consultantplus://offline/ref=7A7374754C6264B83EF15208B57C43BCB51B9EEBCA1B4562945E68823DD8D56EFC171E83EEBE40B9D186D7G3k0H" TargetMode="External"/><Relationship Id="rId126" Type="http://schemas.openxmlformats.org/officeDocument/2006/relationships/hyperlink" Target="consultantplus://offline/ref=7A7374754C6264B83EF15208B57C43BCB51B9EEBCB184C6F945E68823DD8D56EFC171E83EEBE40B9D186D7G3k1H" TargetMode="External"/><Relationship Id="rId147" Type="http://schemas.openxmlformats.org/officeDocument/2006/relationships/hyperlink" Target="consultantplus://offline/ref=7A7374754C6264B83EF15208B57C43BCB51B9EEBCB184068975E68823DD8D56EFC171E83EEBE40B9D186D2G3k7H" TargetMode="External"/><Relationship Id="rId168" Type="http://schemas.openxmlformats.org/officeDocument/2006/relationships/hyperlink" Target="consultantplus://offline/ref=7A7374754C6264B83EF15208B57C43BCB51B9EEBCB1D466B905E68823DD8D56EFC171E83EEBE40B9D186D1G3k2H" TargetMode="External"/><Relationship Id="rId8" Type="http://schemas.openxmlformats.org/officeDocument/2006/relationships/hyperlink" Target="consultantplus://offline/ref=7A7374754C6264B83EF15208B57C43BCB51B9EEBCA184C62915E68823DD8D56EFC171E83EEBE40B9D186D5G3k0H" TargetMode="External"/><Relationship Id="rId51" Type="http://schemas.openxmlformats.org/officeDocument/2006/relationships/hyperlink" Target="consultantplus://offline/ref=7A7374754C6264B83EF15208B57C43BCB51B9EEBCA184C62915E68823DD8D56EFC171E83EEBE40B9D186D7G3k1H" TargetMode="External"/><Relationship Id="rId72" Type="http://schemas.openxmlformats.org/officeDocument/2006/relationships/hyperlink" Target="consultantplus://offline/ref=7A7374754C6264B83EF15208B57C43BCB51B9EEBCA1B4562945E68823DD8D56EFC171E83EEBE40B9D186D7G3k4H" TargetMode="External"/><Relationship Id="rId93" Type="http://schemas.openxmlformats.org/officeDocument/2006/relationships/hyperlink" Target="consultantplus://offline/ref=7A7374754C6264B83EF15208B57C43BCB51B9EEBCB184068975E68823DD8D56EFC171E83EEBE40B9D186D6G3k3H" TargetMode="External"/><Relationship Id="rId98" Type="http://schemas.openxmlformats.org/officeDocument/2006/relationships/hyperlink" Target="consultantplus://offline/ref=7A7374754C6264B83EF15208B57C43BCB51B9EEBCB184068975E68823DD8D56EFC171E83EEBE40B9D186D1G3k4H" TargetMode="External"/><Relationship Id="rId121" Type="http://schemas.openxmlformats.org/officeDocument/2006/relationships/hyperlink" Target="consultantplus://offline/ref=7A7374754C6264B83EF15208B57C43BCB51B9EEBCB184068975E68823DD8D56EFC171E83EEBE40B9D186D1G3kCH" TargetMode="External"/><Relationship Id="rId142" Type="http://schemas.openxmlformats.org/officeDocument/2006/relationships/hyperlink" Target="consultantplus://offline/ref=7A7374754C6264B83EF15208B57C43BCB51B9EEBCA1B4562945E68823DD8D56EFC171E83EEBE40B9D186D1G3k7H" TargetMode="External"/><Relationship Id="rId163" Type="http://schemas.openxmlformats.org/officeDocument/2006/relationships/hyperlink" Target="consultantplus://offline/ref=7A7374754C6264B83EF15208B57C43BCB51B9EEBCB184068975E68823DD8D56EFC171E83EEBE40B9D186D2G3kDH" TargetMode="External"/><Relationship Id="rId184" Type="http://schemas.openxmlformats.org/officeDocument/2006/relationships/hyperlink" Target="consultantplus://offline/ref=7A7374754C6264B83EF15208B57C43BCB51B9EEBCB184068975E68823DD8D56EFC171E83EEBE40B9D186DCG3k1H" TargetMode="External"/><Relationship Id="rId189" Type="http://schemas.openxmlformats.org/officeDocument/2006/relationships/hyperlink" Target="consultantplus://offline/ref=7A7374754C6264B83EF15208B57C43BCB51B9EEBCB184C6F945E68823DD8D56EFC171E83EEBE40B9D186D1G3k5H" TargetMode="External"/><Relationship Id="rId219" Type="http://schemas.openxmlformats.org/officeDocument/2006/relationships/hyperlink" Target="consultantplus://offline/ref=7A7374754C6264B83EF15208B57C43BCB51B9EEBCB184C6F945E68823DD8D56EFC171E83EEBE40B9D186D0G3k7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A7374754C6264B83EF15208B57C43BCB51B9EEBCB184068975E68823DD8D56EFC171E83EEBE40B9D187D4G3k5H" TargetMode="External"/><Relationship Id="rId230" Type="http://schemas.openxmlformats.org/officeDocument/2006/relationships/hyperlink" Target="consultantplus://offline/ref=7A7374754C6264B83EF15208B57C43BCB51B9EEBCB1840699B5E68823DD8D56EGFkCH" TargetMode="External"/><Relationship Id="rId235" Type="http://schemas.openxmlformats.org/officeDocument/2006/relationships/fontTable" Target="fontTable.xml"/><Relationship Id="rId25" Type="http://schemas.openxmlformats.org/officeDocument/2006/relationships/hyperlink" Target="consultantplus://offline/ref=7A7374754C6264B83EF15208B57C43BCB51B9EEBCB184C6F945E68823DD8D56EFC171E83EEBE40B9D186D5G3k3H" TargetMode="External"/><Relationship Id="rId46" Type="http://schemas.openxmlformats.org/officeDocument/2006/relationships/hyperlink" Target="consultantplus://offline/ref=7A7374754C6264B83EF14C05A3101FB3BC10C6E6CD161236C6583FDD6DDE802EBC114BC0AAB341GBk1H" TargetMode="External"/><Relationship Id="rId67" Type="http://schemas.openxmlformats.org/officeDocument/2006/relationships/hyperlink" Target="consultantplus://offline/ref=7A7374754C6264B83EF15208B57C43BCB51B9EEBCB184068975E68823DD8D56EFC171E83EEBE40B9D186D7G3k0H" TargetMode="External"/><Relationship Id="rId116" Type="http://schemas.openxmlformats.org/officeDocument/2006/relationships/hyperlink" Target="consultantplus://offline/ref=7A7374754C6264B83EF15208B57C43BCB51B9EEBCB184068975E68823DD8D56EFC171E83EEBE40B9D186D0G3kDH" TargetMode="External"/><Relationship Id="rId137" Type="http://schemas.openxmlformats.org/officeDocument/2006/relationships/hyperlink" Target="consultantplus://offline/ref=7A7374754C6264B83EF15208B57C43BCB51B9EEBCA1B4562945E68823DD8D56EFC171E83EEBE40B9D186D1G3k4H" TargetMode="External"/><Relationship Id="rId158" Type="http://schemas.openxmlformats.org/officeDocument/2006/relationships/hyperlink" Target="consultantplus://offline/ref=7A7374754C6264B83EF15208B57C43BCB51B9EEBCB1D466B905E68823DD8D56EFC171E83EEBE40B9D186D1G3k0H" TargetMode="External"/><Relationship Id="rId20" Type="http://schemas.openxmlformats.org/officeDocument/2006/relationships/hyperlink" Target="consultantplus://offline/ref=7A7374754C6264B83EF15208B57C43BCB51B9EEBCA1B4562945E68823DD8D56EFC171E83EEBE40B9D186D5G3k3H" TargetMode="External"/><Relationship Id="rId41" Type="http://schemas.openxmlformats.org/officeDocument/2006/relationships/hyperlink" Target="consultantplus://offline/ref=7A7374754C6264B83EF15208B57C43BCB51B9EEBC81E4C6C955E68823DD8D56EFC171E83EEBE40B9D186D4G3k2H" TargetMode="External"/><Relationship Id="rId62" Type="http://schemas.openxmlformats.org/officeDocument/2006/relationships/hyperlink" Target="consultantplus://offline/ref=7A7374754C6264B83EF15208B57C43BCB51B9EEBCA184C62915E68823DD8D56EFC171E83EEBE40B9D186D7G3kDH" TargetMode="External"/><Relationship Id="rId83" Type="http://schemas.openxmlformats.org/officeDocument/2006/relationships/hyperlink" Target="consultantplus://offline/ref=7A7374754C6264B83EF15208B57C43BCB51B9EEBCB184068975E68823DD8D56EFC171E83EEBE40B9D186D6G3k5H" TargetMode="External"/><Relationship Id="rId88" Type="http://schemas.openxmlformats.org/officeDocument/2006/relationships/hyperlink" Target="consultantplus://offline/ref=7A7374754C6264B83EF15208B57C43BCB51B9EEBCB184068975E68823DD8D56EFC171E83EEBE40B9D186D6G3k6H" TargetMode="External"/><Relationship Id="rId111" Type="http://schemas.openxmlformats.org/officeDocument/2006/relationships/hyperlink" Target="consultantplus://offline/ref=7A7374754C6264B83EF15208B57C43BCB51B9EEBCA184C62915E68823DD8D56EFC171E83EEBE40B9D186D6G3k4H" TargetMode="External"/><Relationship Id="rId132" Type="http://schemas.openxmlformats.org/officeDocument/2006/relationships/hyperlink" Target="consultantplus://offline/ref=7A7374754C6264B83EF15208B57C43BCB51B9EEBCB184C6F945E68823DD8D56EFC171E83EEBE40B9D186D7G3k2H" TargetMode="External"/><Relationship Id="rId153" Type="http://schemas.openxmlformats.org/officeDocument/2006/relationships/hyperlink" Target="consultantplus://offline/ref=7A7374754C6264B83EF15208B57C43BCB51B9EEBCB184068975E68823DD8D56EFC171E83EEBE40B9D186D2G3k1H" TargetMode="External"/><Relationship Id="rId174" Type="http://schemas.openxmlformats.org/officeDocument/2006/relationships/hyperlink" Target="consultantplus://offline/ref=7A7374754C6264B83EF15208B57C43BCB51B9EEBCA184C62915E68823DD8D56EFC171E83EEBE40B9D186D6G3kDH" TargetMode="External"/><Relationship Id="rId179" Type="http://schemas.openxmlformats.org/officeDocument/2006/relationships/hyperlink" Target="consultantplus://offline/ref=7A7374754C6264B83EF15208B57C43BCB51B9EEBCA1F4062945E68823DD8D56EFC171E83EEBE40B9D186D4G3kDH" TargetMode="External"/><Relationship Id="rId195" Type="http://schemas.openxmlformats.org/officeDocument/2006/relationships/hyperlink" Target="consultantplus://offline/ref=7A7374754C6264B83EF15208B57C43BCB51B9EEBCA184C62915E68823DD8D56EFC171E83EEBE40B9D186D1G3k6H" TargetMode="External"/><Relationship Id="rId209" Type="http://schemas.openxmlformats.org/officeDocument/2006/relationships/hyperlink" Target="consultantplus://offline/ref=7A7374754C6264B83EF15208B57C43BCB51B9EEBCB184068975E68823DD8D56EFC171E83EEBE40B9D187D5G3k0H" TargetMode="External"/><Relationship Id="rId190" Type="http://schemas.openxmlformats.org/officeDocument/2006/relationships/hyperlink" Target="consultantplus://offline/ref=7A7374754C6264B83EF15208B57C43BCB51B9EEBCB184C6F945E68823DD8D56EFC171E83EEBE40B9D186D1G3k4H" TargetMode="External"/><Relationship Id="rId204" Type="http://schemas.openxmlformats.org/officeDocument/2006/relationships/hyperlink" Target="consultantplus://offline/ref=7A7374754C6264B83EF15208B57C43BCB51B9EEBCB184068975E68823DD8D56EFC171E83EEBE40B9D187D5G3k7H" TargetMode="External"/><Relationship Id="rId220" Type="http://schemas.openxmlformats.org/officeDocument/2006/relationships/hyperlink" Target="consultantplus://offline/ref=7A7374754C6264B83EF15208B57C43BCB51B9EEBCB184C6F945E68823DD8D56EFC171E83EEBE40B9D186D0G3k6H" TargetMode="External"/><Relationship Id="rId225" Type="http://schemas.openxmlformats.org/officeDocument/2006/relationships/hyperlink" Target="consultantplus://offline/ref=7A7374754C6264B83EF15208B57C43BCB51B9EEBCB184C6F945E68823DD8D56EFC171E83EEBE40B9D186D0G3kCH" TargetMode="External"/><Relationship Id="rId15" Type="http://schemas.openxmlformats.org/officeDocument/2006/relationships/hyperlink" Target="consultantplus://offline/ref=7A7374754C6264B83EF15208B57C43BCB51B9EEBCB18406D975E68823DD8D56EGFkCH" TargetMode="External"/><Relationship Id="rId36" Type="http://schemas.openxmlformats.org/officeDocument/2006/relationships/hyperlink" Target="consultantplus://offline/ref=7A7374754C6264B83EF15208B57C43BCB51B9EEBCB184C6F945E68823DD8D56EFC171E83EEBE40B9D186D5G3k2H" TargetMode="External"/><Relationship Id="rId57" Type="http://schemas.openxmlformats.org/officeDocument/2006/relationships/hyperlink" Target="consultantplus://offline/ref=7A7374754C6264B83EF15208B57C43BCB51B9EEBCB1F426A955E68823DD8D56EFC171E83EEBE40B9D186D4G3k6H" TargetMode="External"/><Relationship Id="rId106" Type="http://schemas.openxmlformats.org/officeDocument/2006/relationships/hyperlink" Target="consultantplus://offline/ref=7A7374754C6264B83EF15208B57C43BCB51B9EEBCB1D466B905E68823DD8D56EFC171E83EEBE40B9D186D7G3k2H" TargetMode="External"/><Relationship Id="rId127" Type="http://schemas.openxmlformats.org/officeDocument/2006/relationships/hyperlink" Target="consultantplus://offline/ref=7A7374754C6264B83EF15208B57C43BCB51B9EEBCB1B4668975E68823DD8D56EFC171E83EEBE40B9D186D5G3kCH" TargetMode="External"/><Relationship Id="rId10" Type="http://schemas.openxmlformats.org/officeDocument/2006/relationships/hyperlink" Target="consultantplus://offline/ref=7A7374754C6264B83EF15208B57C43BCB51B9EEBCB1D466B905E68823DD8D56EFC171E83EEBE40B9D186D5G3k0H" TargetMode="External"/><Relationship Id="rId31" Type="http://schemas.openxmlformats.org/officeDocument/2006/relationships/hyperlink" Target="consultantplus://offline/ref=7A7374754C6264B83EF15208B57C43BCB51B9EEBCA184C62915E68823DD8D56EFC171E83EEBE40B9D186D4G3k4H" TargetMode="External"/><Relationship Id="rId52" Type="http://schemas.openxmlformats.org/officeDocument/2006/relationships/hyperlink" Target="consultantplus://offline/ref=7A7374754C6264B83EF15208B57C43BCB51B9EEBCA1F4062945E68823DD8D56EFC171E83EEBE40B9D186D4G3k4H" TargetMode="External"/><Relationship Id="rId73" Type="http://schemas.openxmlformats.org/officeDocument/2006/relationships/hyperlink" Target="consultantplus://offline/ref=7A7374754C6264B83EF15208B57C43BCB51B9EEBCB1D466B905E68823DD8D56EFC171E83EEBE40B9D186D4G3kCH" TargetMode="External"/><Relationship Id="rId78" Type="http://schemas.openxmlformats.org/officeDocument/2006/relationships/hyperlink" Target="consultantplus://offline/ref=7A7374754C6264B83EF15208B57C43BCB51B9EEBCA1B4562945E68823DD8D56EFC171E83EEBE40B9D186D7G3k6H" TargetMode="External"/><Relationship Id="rId94" Type="http://schemas.openxmlformats.org/officeDocument/2006/relationships/hyperlink" Target="consultantplus://offline/ref=7A7374754C6264B83EF15208B57C43BCB51B9EEBCB184068975E68823DD8D56EFC171E83EEBE40B9D186D6G3k2H" TargetMode="External"/><Relationship Id="rId99" Type="http://schemas.openxmlformats.org/officeDocument/2006/relationships/hyperlink" Target="consultantplus://offline/ref=7A7374754C6264B83EF15208B57C43BCB51B9EEBCB184068975E68823DD8D56EFC171E83EEBE40B9D186D1G3k7H" TargetMode="External"/><Relationship Id="rId101" Type="http://schemas.openxmlformats.org/officeDocument/2006/relationships/hyperlink" Target="consultantplus://offline/ref=7A7374754C6264B83EF15208B57C43BCB51B9EEBCB184068975E68823DD8D56EFC171E83EEBE40B9D186D1G3k0H" TargetMode="External"/><Relationship Id="rId122" Type="http://schemas.openxmlformats.org/officeDocument/2006/relationships/hyperlink" Target="consultantplus://offline/ref=7A7374754C6264B83EF15208B57C43BCB51B9EEBCB184068975E68823DD8D56EFC171E83EEBE40B9D186D0G3kCH" TargetMode="External"/><Relationship Id="rId143" Type="http://schemas.openxmlformats.org/officeDocument/2006/relationships/hyperlink" Target="consultantplus://offline/ref=7A7374754C6264B83EF15208B57C43BCB51B9EEBCB184068975E68823DD8D56EFC171E83EEBE40B9D186D2G3k4H" TargetMode="External"/><Relationship Id="rId148" Type="http://schemas.openxmlformats.org/officeDocument/2006/relationships/hyperlink" Target="consultantplus://offline/ref=7A7374754C6264B83EF15208B57C43BCB51B9EEBCA1B4562945E68823DD8D56EFC171E83EEBE40B9D186D1G3k1H" TargetMode="External"/><Relationship Id="rId164" Type="http://schemas.openxmlformats.org/officeDocument/2006/relationships/hyperlink" Target="consultantplus://offline/ref=7A7374754C6264B83EF15208B57C43BCB51B9EEBCA1F4062945E68823DD8D56EFC171E83EEBE40B9D186D4G3k6H" TargetMode="External"/><Relationship Id="rId169" Type="http://schemas.openxmlformats.org/officeDocument/2006/relationships/hyperlink" Target="consultantplus://offline/ref=7A7374754C6264B83EF15208B57C43BCB51B9EEBCB184068975E68823DD8D56EFC171E83EEBE40B9D186D2G3kCH" TargetMode="External"/><Relationship Id="rId185" Type="http://schemas.openxmlformats.org/officeDocument/2006/relationships/hyperlink" Target="consultantplus://offline/ref=7A7374754C6264B83EF15208B57C43BCB51B9EEBCB184068975E68823DD8D56EFC171E83EEBE40B9D186DCG3k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7374754C6264B83EF15208B57C43BCB51B9EEBCA1B4562945E68823DD8D56EFC171E83EEBE40B9D186D5G3k0H" TargetMode="External"/><Relationship Id="rId180" Type="http://schemas.openxmlformats.org/officeDocument/2006/relationships/hyperlink" Target="consultantplus://offline/ref=7A7374754C6264B83EF15208B57C43BCB51B9EEBCA194769965E68823DD8D56EFC171E83EEBE40B9D186D6G3k0H" TargetMode="External"/><Relationship Id="rId210" Type="http://schemas.openxmlformats.org/officeDocument/2006/relationships/hyperlink" Target="consultantplus://offline/ref=7A7374754C6264B83EF15208B57C43BCB51B9EEBCB184068975E68823DD8D56EFC171E83EEBE40B9D187D5G3k3H" TargetMode="External"/><Relationship Id="rId215" Type="http://schemas.openxmlformats.org/officeDocument/2006/relationships/hyperlink" Target="consultantplus://offline/ref=7A7374754C6264B83EF15208B57C43BCB51B9EEBCB184C6F945E68823DD8D56EFC171E83EEBE40B9D186D1G3kDH" TargetMode="External"/><Relationship Id="rId236" Type="http://schemas.openxmlformats.org/officeDocument/2006/relationships/theme" Target="theme/theme1.xml"/><Relationship Id="rId26" Type="http://schemas.openxmlformats.org/officeDocument/2006/relationships/hyperlink" Target="consultantplus://offline/ref=7A7374754C6264B83EF15208B57C43BCB51B9EEBCA184C62915E68823DD8D56EFC171E83EEBE40B9D186D5G3kDH" TargetMode="External"/><Relationship Id="rId231" Type="http://schemas.openxmlformats.org/officeDocument/2006/relationships/hyperlink" Target="consultantplus://offline/ref=7A7374754C6264B83EF15208B57C43BCB51B9EEBCB1A456D965E68823DD8D56EGFkCH" TargetMode="External"/><Relationship Id="rId47" Type="http://schemas.openxmlformats.org/officeDocument/2006/relationships/hyperlink" Target="consultantplus://offline/ref=7A7374754C6264B83EF15208B57C43BCB51B9EEBCA184C62915E68823DD8D56EFC171E83EEBE40B9D186D4G3kCH" TargetMode="External"/><Relationship Id="rId68" Type="http://schemas.openxmlformats.org/officeDocument/2006/relationships/hyperlink" Target="consultantplus://offline/ref=7A7374754C6264B83EF15208B57C43BCB51B9EEBCB184C6F945E68823DD8D56EFC171E83EEBE40B9D186D4G3k6H" TargetMode="External"/><Relationship Id="rId89" Type="http://schemas.openxmlformats.org/officeDocument/2006/relationships/hyperlink" Target="consultantplus://offline/ref=7A7374754C6264B83EF15208B57C43BCB51B9EEBCB184C6F945E68823DD8D56EFC171E83EEBE40B9D186D4G3k1H" TargetMode="External"/><Relationship Id="rId112" Type="http://schemas.openxmlformats.org/officeDocument/2006/relationships/hyperlink" Target="consultantplus://offline/ref=7A7374754C6264B83EF15208B57C43BCB51B9EEBCB184068975E68823DD8D56EFC171E83EEBE40B9D186D1G3kDH" TargetMode="External"/><Relationship Id="rId133" Type="http://schemas.openxmlformats.org/officeDocument/2006/relationships/hyperlink" Target="consultantplus://offline/ref=7A7374754C6264B83EF15208B57C43BCB51B9EEBCB184C6F945E68823DD8D56EFC171E83EEBE40B9D186D6G3k4H" TargetMode="External"/><Relationship Id="rId154" Type="http://schemas.openxmlformats.org/officeDocument/2006/relationships/hyperlink" Target="consultantplus://offline/ref=7A7374754C6264B83EF15208B57C43BCB51B9EEBCA1B4562945E68823DD8D56EFC171E83EEBE40B9D186D1G3k3H" TargetMode="External"/><Relationship Id="rId175" Type="http://schemas.openxmlformats.org/officeDocument/2006/relationships/hyperlink" Target="consultantplus://offline/ref=7A7374754C6264B83EF15208B57C43BCB51B9EEBCA1B4562945E68823DD8D56EFC171E83EEBE40B9D186D0G3k5H" TargetMode="External"/><Relationship Id="rId196" Type="http://schemas.openxmlformats.org/officeDocument/2006/relationships/hyperlink" Target="consultantplus://offline/ref=7A7374754C6264B83EF15208B57C43BCB51B9EEBCA1B4562945E68823DD8D56EFC171E83EEBE40B9D186D0G3k1H" TargetMode="External"/><Relationship Id="rId200" Type="http://schemas.openxmlformats.org/officeDocument/2006/relationships/hyperlink" Target="consultantplus://offline/ref=7A7374754C6264B83EF15208B57C43BCB51B9EEBCA1F4062945E68823DD8D56EFC171E83EEBE40B9D186D7G3k4H" TargetMode="External"/><Relationship Id="rId16" Type="http://schemas.openxmlformats.org/officeDocument/2006/relationships/hyperlink" Target="consultantplus://offline/ref=7A7374754C6264B83EF15208B57C43BCB51B9EEBCA1F4062945E68823DD8D56EFC171E83EEBE40B9D186D5G3k3H" TargetMode="External"/><Relationship Id="rId221" Type="http://schemas.openxmlformats.org/officeDocument/2006/relationships/hyperlink" Target="consultantplus://offline/ref=7A7374754C6264B83EF15208B57C43BCB51B9EEBCB184068975E68823DD8D56EFC171E83EEBE40B9D185D3G3k4H" TargetMode="External"/><Relationship Id="rId37" Type="http://schemas.openxmlformats.org/officeDocument/2006/relationships/hyperlink" Target="consultantplus://offline/ref=7A7374754C6264B83EF15208B57C43BCB51B9EEBCA184C62915E68823DD8D56EFC171E83EEBE40B9D186D4G3k1H" TargetMode="External"/><Relationship Id="rId58" Type="http://schemas.openxmlformats.org/officeDocument/2006/relationships/hyperlink" Target="consultantplus://offline/ref=7A7374754C6264B83EF15208B57C43BCB51B9EEBCB184068975E68823DD8D56EFC171E83EEBE40B9D186D7G3k1H" TargetMode="External"/><Relationship Id="rId79" Type="http://schemas.openxmlformats.org/officeDocument/2006/relationships/hyperlink" Target="consultantplus://offline/ref=7A7374754C6264B83EF15208B57C43BCB51B9EEBCB1D466B905E68823DD8D56EFC171E83EEBE40B9D186D7G3k4H" TargetMode="External"/><Relationship Id="rId102" Type="http://schemas.openxmlformats.org/officeDocument/2006/relationships/hyperlink" Target="consultantplus://offline/ref=7A7374754C6264B83EF15208B57C43BCB51B9EEBCB184C6F945E68823DD8D56EFC171E83EEBE40B9D186D4G3k0H" TargetMode="External"/><Relationship Id="rId123" Type="http://schemas.openxmlformats.org/officeDocument/2006/relationships/hyperlink" Target="consultantplus://offline/ref=7A7374754C6264B83EF15208B57C43BCB51B9EEBCA1B4562945E68823DD8D56EFC171E83EEBE40B9D186D6G3k3H" TargetMode="External"/><Relationship Id="rId144" Type="http://schemas.openxmlformats.org/officeDocument/2006/relationships/hyperlink" Target="consultantplus://offline/ref=7A7374754C6264B83EF15208B57C43BCB51B9EEBCA1B4562945E68823DD8D56EFC171E83EEBE40B9D186D1G3k6H" TargetMode="External"/><Relationship Id="rId90" Type="http://schemas.openxmlformats.org/officeDocument/2006/relationships/hyperlink" Target="consultantplus://offline/ref=7A7374754C6264B83EF15208B57C43BCB51B9EEBCB1D466B905E68823DD8D56EFC171E83EEBE40B9D186D7G3k0H" TargetMode="External"/><Relationship Id="rId165" Type="http://schemas.openxmlformats.org/officeDocument/2006/relationships/hyperlink" Target="consultantplus://offline/ref=7A7374754C6264B83EF15208B57C43BCB51B9EEBCA194769965E68823DD8D56EFC171E83EEBE40B9D186D6G3k5H" TargetMode="External"/><Relationship Id="rId186" Type="http://schemas.openxmlformats.org/officeDocument/2006/relationships/hyperlink" Target="consultantplus://offline/ref=7A7374754C6264B83EF15208B57C43BCB51B9EEBCB184C6F945E68823DD8D56EFC171E83EEBE40B9D186D6G3kDH" TargetMode="External"/><Relationship Id="rId211" Type="http://schemas.openxmlformats.org/officeDocument/2006/relationships/hyperlink" Target="consultantplus://offline/ref=7A7374754C6264B83EF15208B57C43BCB51B9EEBCB184068975E68823DD8D56EFC171E83EEBE40B9D187D5G3k2H" TargetMode="External"/><Relationship Id="rId232" Type="http://schemas.openxmlformats.org/officeDocument/2006/relationships/hyperlink" Target="consultantplus://offline/ref=7A7374754C6264B83EF15208B57C43BCB51B9EEBCB1A4562935E68823DD8D56EGFkCH" TargetMode="External"/><Relationship Id="rId27" Type="http://schemas.openxmlformats.org/officeDocument/2006/relationships/hyperlink" Target="consultantplus://offline/ref=7A7374754C6264B83EF15208B57C43BCB51B9EEBCA184C62915E68823DD8D56EFC171E83EEBE40B9D186D5G3kDH" TargetMode="External"/><Relationship Id="rId48" Type="http://schemas.openxmlformats.org/officeDocument/2006/relationships/hyperlink" Target="consultantplus://offline/ref=7A7374754C6264B83EF15208B57C43BCB51B9EEBCA184C62915E68823DD8D56EFC171E83EEBE40B9D186D7G3k5H" TargetMode="External"/><Relationship Id="rId69" Type="http://schemas.openxmlformats.org/officeDocument/2006/relationships/hyperlink" Target="consultantplus://offline/ref=7A7374754C6264B83EF15208B57C43BCB51B9EEBCA1B4562945E68823DD8D56EFC171E83EEBE40B9D186D7G3k5H" TargetMode="External"/><Relationship Id="rId113" Type="http://schemas.openxmlformats.org/officeDocument/2006/relationships/hyperlink" Target="consultantplus://offline/ref=7A7374754C6264B83EF15208B57C43BCB51B9EEBCA184C62915E68823DD8D56EFC171E83EEBE40B9D186D6G3k6H" TargetMode="External"/><Relationship Id="rId134" Type="http://schemas.openxmlformats.org/officeDocument/2006/relationships/hyperlink" Target="consultantplus://offline/ref=7A7374754C6264B83EF15208B57C43BCB51B9EEBCB184068975E68823DD8D56EFC171E83EEBE40B9D186D3G3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14428</Words>
  <Characters>82244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2017-10-19T13:44:00Z</dcterms:created>
  <dcterms:modified xsi:type="dcterms:W3CDTF">2017-10-19T13:44:00Z</dcterms:modified>
</cp:coreProperties>
</file>